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716F99" w:rsidRPr="003F1719" w:rsidTr="00776F88">
        <w:tc>
          <w:tcPr>
            <w:tcW w:w="8754" w:type="dxa"/>
          </w:tcPr>
          <w:p w:rsidR="00716F99" w:rsidRPr="005218D1" w:rsidRDefault="00716F99" w:rsidP="00776F88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716F99" w:rsidRPr="003F1719" w:rsidRDefault="00716F99" w:rsidP="00776F88">
            <w:pPr>
              <w:jc w:val="center"/>
              <w:rPr>
                <w:b/>
                <w:sz w:val="32"/>
                <w:szCs w:val="32"/>
              </w:rPr>
            </w:pPr>
          </w:p>
          <w:p w:rsidR="00716F99" w:rsidRPr="00361CBF" w:rsidRDefault="001F5213" w:rsidP="00361C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</w:t>
            </w:r>
            <w:bookmarkStart w:id="0" w:name="_GoBack"/>
            <w:bookmarkEnd w:id="0"/>
          </w:p>
          <w:p w:rsidR="00716F99" w:rsidRPr="003F1719" w:rsidRDefault="00716F99" w:rsidP="00776F88">
            <w:pPr>
              <w:jc w:val="center"/>
              <w:rPr>
                <w:b/>
                <w:sz w:val="32"/>
                <w:szCs w:val="32"/>
              </w:rPr>
            </w:pPr>
          </w:p>
          <w:p w:rsidR="00716F99" w:rsidRPr="009B1D82" w:rsidRDefault="00716F99" w:rsidP="009B1D82">
            <w:pPr>
              <w:jc w:val="center"/>
              <w:rPr>
                <w:sz w:val="32"/>
                <w:szCs w:val="32"/>
              </w:rPr>
            </w:pPr>
            <w:r w:rsidRPr="009B1D82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E18D26" wp14:editId="5BF09284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1D82">
              <w:rPr>
                <w:b/>
                <w:sz w:val="32"/>
                <w:szCs w:val="32"/>
              </w:rPr>
              <w:t>АДМИНИСТРАЦИЯ</w:t>
            </w:r>
          </w:p>
          <w:p w:rsidR="00716F99" w:rsidRPr="009B1D82" w:rsidRDefault="00716F99" w:rsidP="009B1D82">
            <w:pPr>
              <w:keepNext/>
              <w:ind w:firstLine="34"/>
              <w:jc w:val="center"/>
              <w:outlineLvl w:val="0"/>
              <w:rPr>
                <w:b/>
                <w:sz w:val="32"/>
                <w:szCs w:val="32"/>
              </w:rPr>
            </w:pPr>
            <w:r w:rsidRPr="009B1D82">
              <w:rPr>
                <w:b/>
                <w:sz w:val="32"/>
                <w:szCs w:val="32"/>
              </w:rPr>
              <w:t>МУНИЦИПАЛЬНОГО РАЙОНА</w:t>
            </w:r>
          </w:p>
          <w:p w:rsidR="00716F99" w:rsidRPr="009B1D82" w:rsidRDefault="00716F99" w:rsidP="009B1D82">
            <w:pPr>
              <w:keepNext/>
              <w:ind w:left="34" w:hanging="34"/>
              <w:jc w:val="center"/>
              <w:outlineLvl w:val="0"/>
              <w:rPr>
                <w:b/>
                <w:sz w:val="32"/>
                <w:szCs w:val="32"/>
              </w:rPr>
            </w:pPr>
            <w:r w:rsidRPr="009B1D82">
              <w:rPr>
                <w:b/>
                <w:sz w:val="32"/>
                <w:szCs w:val="32"/>
              </w:rPr>
              <w:t>ПЕСТРАВСКИЙ</w:t>
            </w:r>
          </w:p>
          <w:p w:rsidR="00716F99" w:rsidRPr="009B1D82" w:rsidRDefault="00716F99" w:rsidP="009B1D82">
            <w:pPr>
              <w:jc w:val="center"/>
              <w:rPr>
                <w:b/>
                <w:sz w:val="32"/>
                <w:szCs w:val="32"/>
              </w:rPr>
            </w:pPr>
            <w:r w:rsidRPr="009B1D82">
              <w:rPr>
                <w:b/>
                <w:sz w:val="32"/>
                <w:szCs w:val="32"/>
              </w:rPr>
              <w:t>САМАРСКОЙ ОБЛАСТИ</w:t>
            </w:r>
          </w:p>
          <w:p w:rsidR="00716F99" w:rsidRPr="009B1D82" w:rsidRDefault="00716F99" w:rsidP="009B1D82">
            <w:pPr>
              <w:jc w:val="center"/>
              <w:rPr>
                <w:sz w:val="32"/>
                <w:szCs w:val="32"/>
              </w:rPr>
            </w:pPr>
          </w:p>
          <w:p w:rsidR="00716F99" w:rsidRDefault="00716F99" w:rsidP="009B1D82">
            <w:pPr>
              <w:jc w:val="center"/>
              <w:rPr>
                <w:sz w:val="32"/>
                <w:szCs w:val="32"/>
              </w:rPr>
            </w:pPr>
            <w:r w:rsidRPr="009B1D82">
              <w:rPr>
                <w:sz w:val="32"/>
                <w:szCs w:val="32"/>
              </w:rPr>
              <w:t>ПОСТАНОВЛЕНИЕ</w:t>
            </w:r>
          </w:p>
          <w:p w:rsidR="00EB6680" w:rsidRPr="009B1D82" w:rsidRDefault="00EB6680" w:rsidP="009B1D82">
            <w:pPr>
              <w:jc w:val="center"/>
              <w:rPr>
                <w:sz w:val="32"/>
                <w:szCs w:val="32"/>
              </w:rPr>
            </w:pPr>
          </w:p>
          <w:p w:rsidR="00716F99" w:rsidRPr="00CF77AF" w:rsidRDefault="00EB6680" w:rsidP="00776F88">
            <w:pPr>
              <w:spacing w:line="360" w:lineRule="auto"/>
              <w:jc w:val="center"/>
            </w:pPr>
            <w:r w:rsidRPr="00E9167F">
              <w:rPr>
                <w:sz w:val="28"/>
              </w:rPr>
              <w:t>от_________________</w:t>
            </w:r>
            <w:r w:rsidR="00716F99" w:rsidRPr="00E9167F">
              <w:rPr>
                <w:sz w:val="28"/>
              </w:rPr>
              <w:t>__№___________</w:t>
            </w:r>
          </w:p>
        </w:tc>
      </w:tr>
    </w:tbl>
    <w:p w:rsidR="00716F99" w:rsidRPr="00E9167F" w:rsidRDefault="00716F99" w:rsidP="00716F99">
      <w:pPr>
        <w:jc w:val="center"/>
        <w:rPr>
          <w:sz w:val="28"/>
          <w:szCs w:val="16"/>
        </w:rPr>
      </w:pPr>
    </w:p>
    <w:p w:rsidR="00716F99" w:rsidRPr="00EB6680" w:rsidRDefault="00716F99" w:rsidP="0066799E">
      <w:pPr>
        <w:spacing w:line="276" w:lineRule="auto"/>
        <w:jc w:val="center"/>
        <w:rPr>
          <w:sz w:val="28"/>
          <w:szCs w:val="28"/>
        </w:rPr>
      </w:pPr>
      <w:r w:rsidRPr="00EB6680">
        <w:rPr>
          <w:sz w:val="28"/>
          <w:szCs w:val="28"/>
        </w:rPr>
        <w:t>Об утверждении муниципальной программы «Укрепление общественного здоровья населения муниципального района Пестравский Самарской области» на 202</w:t>
      </w:r>
      <w:r w:rsidR="00776F88" w:rsidRPr="00EB6680">
        <w:rPr>
          <w:sz w:val="28"/>
          <w:szCs w:val="28"/>
        </w:rPr>
        <w:t>1</w:t>
      </w:r>
      <w:r w:rsidRPr="00EB6680">
        <w:rPr>
          <w:sz w:val="28"/>
          <w:szCs w:val="28"/>
        </w:rPr>
        <w:t>-2024 годы</w:t>
      </w:r>
    </w:p>
    <w:p w:rsidR="00716F99" w:rsidRPr="00EB6680" w:rsidRDefault="00716F99" w:rsidP="0066799E">
      <w:pPr>
        <w:spacing w:line="276" w:lineRule="auto"/>
        <w:jc w:val="center"/>
        <w:rPr>
          <w:sz w:val="28"/>
          <w:szCs w:val="28"/>
        </w:rPr>
      </w:pPr>
    </w:p>
    <w:p w:rsidR="00716F99" w:rsidRPr="00EB6680" w:rsidRDefault="000A72F7" w:rsidP="006679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доли граждан, ведущих здоровый образ жизни, в</w:t>
      </w:r>
      <w:r w:rsidR="005F22BA" w:rsidRPr="00EB6680">
        <w:rPr>
          <w:sz w:val="28"/>
          <w:szCs w:val="28"/>
        </w:rPr>
        <w:t xml:space="preserve"> рамках национального проекта «</w:t>
      </w:r>
      <w:r w:rsidR="0082211A">
        <w:rPr>
          <w:sz w:val="28"/>
          <w:szCs w:val="28"/>
        </w:rPr>
        <w:t>Здравоохранение</w:t>
      </w:r>
      <w:r w:rsidR="005F22BA" w:rsidRPr="00EB6680">
        <w:rPr>
          <w:sz w:val="28"/>
          <w:szCs w:val="28"/>
        </w:rPr>
        <w:t>», в</w:t>
      </w:r>
      <w:r w:rsidR="00716F99" w:rsidRPr="00EB6680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</w:t>
      </w:r>
      <w:r>
        <w:rPr>
          <w:sz w:val="28"/>
          <w:szCs w:val="28"/>
        </w:rPr>
        <w:t xml:space="preserve">оссийской </w:t>
      </w:r>
      <w:r w:rsidR="00716F99" w:rsidRPr="00EB66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716F99" w:rsidRPr="00EB6680">
        <w:rPr>
          <w:sz w:val="28"/>
          <w:szCs w:val="28"/>
        </w:rPr>
        <w:t>, руководствуясь Порядком принятия решений о разработке, формировании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</w:t>
      </w:r>
      <w:r w:rsidR="005F22BA" w:rsidRPr="00EB6680">
        <w:rPr>
          <w:sz w:val="28"/>
          <w:szCs w:val="28"/>
        </w:rPr>
        <w:t>й Самарской области от 26.12.201</w:t>
      </w:r>
      <w:r w:rsidR="00716F99" w:rsidRPr="00EB6680">
        <w:rPr>
          <w:sz w:val="28"/>
          <w:szCs w:val="28"/>
        </w:rPr>
        <w:t xml:space="preserve">3 № 1174, статьями 41, 43 Устава муниципального района Пестравский </w:t>
      </w:r>
      <w:r>
        <w:rPr>
          <w:sz w:val="28"/>
          <w:szCs w:val="28"/>
        </w:rPr>
        <w:t xml:space="preserve">Самарской области, администрация муниципального района Пестравский Самарской области </w:t>
      </w:r>
      <w:r w:rsidR="00716F99" w:rsidRPr="00EB6680">
        <w:rPr>
          <w:sz w:val="28"/>
          <w:szCs w:val="28"/>
        </w:rPr>
        <w:t>ПОСТАНОВЛЯЕТ:</w:t>
      </w:r>
    </w:p>
    <w:p w:rsidR="00716F99" w:rsidRPr="00EB6680" w:rsidRDefault="00716F99" w:rsidP="0066799E">
      <w:pPr>
        <w:pStyle w:val="a8"/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B6680">
        <w:rPr>
          <w:sz w:val="28"/>
          <w:szCs w:val="28"/>
        </w:rPr>
        <w:t>Утвердить прилагаемую муниципальную программу «Укрепление общественного здоровья населения муниципального района Пестравский Самарской области» на 202</w:t>
      </w:r>
      <w:r w:rsidR="00776F88" w:rsidRPr="00EB6680">
        <w:rPr>
          <w:sz w:val="28"/>
          <w:szCs w:val="28"/>
        </w:rPr>
        <w:t>1</w:t>
      </w:r>
      <w:r w:rsidRPr="00EB6680">
        <w:rPr>
          <w:sz w:val="28"/>
          <w:szCs w:val="28"/>
        </w:rPr>
        <w:t>-2024 годы.</w:t>
      </w:r>
    </w:p>
    <w:p w:rsidR="00716F99" w:rsidRDefault="00716F99" w:rsidP="0066799E">
      <w:pPr>
        <w:pStyle w:val="a8"/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EB6680">
        <w:rPr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0A72F7" w:rsidRPr="000A72F7" w:rsidRDefault="000A72F7" w:rsidP="0066799E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0A72F7">
        <w:rPr>
          <w:sz w:val="28"/>
          <w:szCs w:val="28"/>
        </w:rPr>
        <w:t xml:space="preserve">Ответственному исполнителю муниципальной программы </w:t>
      </w:r>
      <w:r w:rsidRPr="000A72F7">
        <w:rPr>
          <w:sz w:val="28"/>
          <w:szCs w:val="28"/>
          <w:lang w:eastAsia="ru-RU"/>
        </w:rPr>
        <w:t xml:space="preserve">совместно </w:t>
      </w:r>
      <w:r w:rsidRPr="000A72F7">
        <w:rPr>
          <w:rFonts w:eastAsiaTheme="minorHAnsi"/>
          <w:sz w:val="28"/>
          <w:szCs w:val="28"/>
          <w:lang w:eastAsia="en-US"/>
        </w:rPr>
        <w:t xml:space="preserve">с инженером - системным программистом отдела информатизации администрации муниципального района Пестравский Самарской области (Павлов С.А.) </w:t>
      </w:r>
      <w:r w:rsidRPr="000A72F7">
        <w:rPr>
          <w:sz w:val="28"/>
          <w:szCs w:val="28"/>
          <w:lang w:eastAsia="ru-RU"/>
        </w:rPr>
        <w:t xml:space="preserve">в 10-дневный срок </w:t>
      </w:r>
      <w:proofErr w:type="gramStart"/>
      <w:r w:rsidRPr="000A72F7">
        <w:rPr>
          <w:sz w:val="28"/>
          <w:szCs w:val="28"/>
          <w:lang w:eastAsia="ru-RU"/>
        </w:rPr>
        <w:t>с даты утверждения</w:t>
      </w:r>
      <w:proofErr w:type="gramEnd"/>
      <w:r w:rsidRPr="000A72F7">
        <w:rPr>
          <w:sz w:val="28"/>
          <w:szCs w:val="28"/>
          <w:lang w:eastAsia="ru-RU"/>
        </w:rPr>
        <w:t xml:space="preserve"> </w:t>
      </w:r>
      <w:r w:rsidRPr="000A72F7">
        <w:rPr>
          <w:sz w:val="28"/>
          <w:szCs w:val="28"/>
          <w:lang w:eastAsia="ru-RU"/>
        </w:rPr>
        <w:lastRenderedPageBreak/>
        <w:t xml:space="preserve">настоящего постановления осуществить государственную регистрацию </w:t>
      </w:r>
      <w:r>
        <w:rPr>
          <w:sz w:val="28"/>
          <w:szCs w:val="28"/>
          <w:lang w:eastAsia="ru-RU"/>
        </w:rPr>
        <w:t xml:space="preserve">прилагаемой </w:t>
      </w:r>
      <w:r w:rsidRPr="000A72F7">
        <w:rPr>
          <w:sz w:val="28"/>
          <w:szCs w:val="28"/>
          <w:lang w:eastAsia="ru-RU"/>
        </w:rPr>
        <w:t>муниципальн</w:t>
      </w:r>
      <w:r>
        <w:rPr>
          <w:sz w:val="28"/>
          <w:szCs w:val="28"/>
          <w:lang w:eastAsia="ru-RU"/>
        </w:rPr>
        <w:t>ой</w:t>
      </w:r>
      <w:r w:rsidRPr="000A72F7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ы</w:t>
      </w:r>
      <w:r w:rsidRPr="000A72F7">
        <w:rPr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716F99" w:rsidRPr="00EB6680" w:rsidRDefault="00716F99" w:rsidP="0066799E">
      <w:pPr>
        <w:pStyle w:val="a8"/>
        <w:numPr>
          <w:ilvl w:val="0"/>
          <w:numId w:val="7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B6680">
        <w:rPr>
          <w:sz w:val="28"/>
          <w:szCs w:val="28"/>
        </w:rPr>
        <w:t>Контроль за</w:t>
      </w:r>
      <w:proofErr w:type="gramEnd"/>
      <w:r w:rsidRPr="00EB6680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716F99" w:rsidRPr="00EB6680" w:rsidRDefault="00716F99" w:rsidP="0066799E">
      <w:pPr>
        <w:spacing w:line="276" w:lineRule="auto"/>
        <w:rPr>
          <w:sz w:val="28"/>
          <w:szCs w:val="28"/>
        </w:rPr>
      </w:pPr>
    </w:p>
    <w:p w:rsidR="00716F99" w:rsidRPr="00EB6680" w:rsidRDefault="00716F99" w:rsidP="0066799E">
      <w:pPr>
        <w:spacing w:line="276" w:lineRule="auto"/>
        <w:jc w:val="both"/>
        <w:rPr>
          <w:sz w:val="28"/>
          <w:szCs w:val="28"/>
          <w:lang w:eastAsia="ru-RU"/>
        </w:rPr>
      </w:pPr>
    </w:p>
    <w:p w:rsidR="00716F99" w:rsidRPr="00EB6680" w:rsidRDefault="00716F99" w:rsidP="0066799E">
      <w:pPr>
        <w:spacing w:line="276" w:lineRule="auto"/>
        <w:jc w:val="both"/>
        <w:rPr>
          <w:sz w:val="28"/>
          <w:szCs w:val="28"/>
          <w:lang w:eastAsia="ru-RU"/>
        </w:rPr>
      </w:pPr>
      <w:r w:rsidRPr="00EB6680">
        <w:rPr>
          <w:sz w:val="28"/>
          <w:szCs w:val="28"/>
          <w:lang w:eastAsia="ru-RU"/>
        </w:rPr>
        <w:t>Глава муниципального района</w:t>
      </w:r>
    </w:p>
    <w:p w:rsidR="00716F99" w:rsidRPr="00EB6680" w:rsidRDefault="00716F99" w:rsidP="0066799E">
      <w:pPr>
        <w:spacing w:line="276" w:lineRule="auto"/>
        <w:jc w:val="both"/>
        <w:rPr>
          <w:sz w:val="28"/>
          <w:szCs w:val="28"/>
          <w:lang w:eastAsia="ru-RU"/>
        </w:rPr>
      </w:pPr>
      <w:r w:rsidRPr="00EB6680">
        <w:rPr>
          <w:sz w:val="28"/>
          <w:szCs w:val="28"/>
          <w:lang w:eastAsia="ru-RU"/>
        </w:rPr>
        <w:t>Пестравский</w:t>
      </w:r>
      <w:r w:rsidRPr="00EB6680">
        <w:rPr>
          <w:sz w:val="28"/>
          <w:szCs w:val="28"/>
          <w:lang w:eastAsia="ru-RU"/>
        </w:rPr>
        <w:tab/>
      </w:r>
      <w:r w:rsidR="00776F88" w:rsidRPr="00EB6680">
        <w:rPr>
          <w:sz w:val="28"/>
          <w:szCs w:val="28"/>
          <w:lang w:eastAsia="ru-RU"/>
        </w:rPr>
        <w:t xml:space="preserve">                                                                 </w:t>
      </w:r>
      <w:r w:rsidR="005F22BA" w:rsidRPr="00EB6680">
        <w:rPr>
          <w:sz w:val="28"/>
          <w:szCs w:val="28"/>
          <w:lang w:eastAsia="ru-RU"/>
        </w:rPr>
        <w:t xml:space="preserve">       </w:t>
      </w:r>
      <w:r w:rsidR="00776F88" w:rsidRPr="00EB6680">
        <w:rPr>
          <w:sz w:val="28"/>
          <w:szCs w:val="28"/>
          <w:lang w:eastAsia="ru-RU"/>
        </w:rPr>
        <w:t xml:space="preserve">  С.В.</w:t>
      </w:r>
      <w:r w:rsidR="005F22BA" w:rsidRPr="00EB6680">
        <w:rPr>
          <w:sz w:val="28"/>
          <w:szCs w:val="28"/>
          <w:lang w:eastAsia="ru-RU"/>
        </w:rPr>
        <w:t xml:space="preserve"> </w:t>
      </w:r>
      <w:r w:rsidR="00776F88" w:rsidRPr="00EB6680">
        <w:rPr>
          <w:sz w:val="28"/>
          <w:szCs w:val="28"/>
          <w:lang w:eastAsia="ru-RU"/>
        </w:rPr>
        <w:t>Ермолов</w:t>
      </w:r>
    </w:p>
    <w:p w:rsidR="00716F99" w:rsidRPr="00EB6680" w:rsidRDefault="00716F99" w:rsidP="00716F99">
      <w:pPr>
        <w:rPr>
          <w:sz w:val="28"/>
          <w:szCs w:val="28"/>
        </w:rPr>
      </w:pPr>
    </w:p>
    <w:p w:rsidR="00716F99" w:rsidRPr="00EB6680" w:rsidRDefault="00716F99" w:rsidP="00716F99">
      <w:pPr>
        <w:rPr>
          <w:sz w:val="28"/>
          <w:szCs w:val="28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0A72F7" w:rsidRDefault="000A72F7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Default="00716F99" w:rsidP="00716F99">
      <w:pPr>
        <w:rPr>
          <w:sz w:val="22"/>
          <w:szCs w:val="22"/>
        </w:rPr>
      </w:pPr>
    </w:p>
    <w:p w:rsidR="00716F99" w:rsidRPr="00D81FE5" w:rsidRDefault="00716F99" w:rsidP="00716F99">
      <w:pPr>
        <w:rPr>
          <w:sz w:val="22"/>
          <w:szCs w:val="22"/>
        </w:rPr>
      </w:pPr>
      <w:r>
        <w:rPr>
          <w:sz w:val="22"/>
          <w:szCs w:val="22"/>
        </w:rPr>
        <w:t xml:space="preserve">Прокудина </w:t>
      </w:r>
      <w:r>
        <w:t>88467421345</w:t>
      </w:r>
    </w:p>
    <w:p w:rsidR="008D2846" w:rsidRPr="008D2846" w:rsidRDefault="008D2846" w:rsidP="008D2846">
      <w:pPr>
        <w:suppressAutoHyphens w:val="0"/>
        <w:jc w:val="right"/>
        <w:rPr>
          <w:spacing w:val="2"/>
          <w:position w:val="2"/>
          <w:sz w:val="28"/>
          <w:szCs w:val="28"/>
          <w:lang w:eastAsia="ru-RU"/>
        </w:rPr>
      </w:pPr>
      <w:r w:rsidRPr="008D2846">
        <w:rPr>
          <w:spacing w:val="2"/>
          <w:position w:val="2"/>
          <w:sz w:val="28"/>
          <w:szCs w:val="28"/>
          <w:lang w:eastAsia="ru-RU"/>
        </w:rPr>
        <w:lastRenderedPageBreak/>
        <w:t>Приложение</w:t>
      </w:r>
    </w:p>
    <w:p w:rsidR="008D2846" w:rsidRPr="008D2846" w:rsidRDefault="008D2846" w:rsidP="008D2846">
      <w:pPr>
        <w:suppressAutoHyphens w:val="0"/>
        <w:jc w:val="right"/>
        <w:rPr>
          <w:spacing w:val="2"/>
          <w:position w:val="2"/>
          <w:sz w:val="28"/>
          <w:szCs w:val="28"/>
          <w:lang w:eastAsia="ru-RU"/>
        </w:rPr>
      </w:pPr>
      <w:r w:rsidRPr="008D2846">
        <w:rPr>
          <w:spacing w:val="2"/>
          <w:position w:val="2"/>
          <w:sz w:val="28"/>
          <w:szCs w:val="28"/>
          <w:lang w:eastAsia="ru-RU"/>
        </w:rPr>
        <w:t>к постановлению администрации</w:t>
      </w:r>
    </w:p>
    <w:p w:rsidR="008D2846" w:rsidRPr="008D2846" w:rsidRDefault="008D2846" w:rsidP="008D2846">
      <w:pPr>
        <w:suppressAutoHyphens w:val="0"/>
        <w:jc w:val="right"/>
        <w:rPr>
          <w:spacing w:val="2"/>
          <w:position w:val="2"/>
          <w:sz w:val="28"/>
          <w:szCs w:val="28"/>
          <w:lang w:eastAsia="ru-RU"/>
        </w:rPr>
      </w:pPr>
      <w:r w:rsidRPr="008D2846">
        <w:rPr>
          <w:spacing w:val="2"/>
          <w:position w:val="2"/>
          <w:sz w:val="28"/>
          <w:szCs w:val="28"/>
          <w:lang w:eastAsia="ru-RU"/>
        </w:rPr>
        <w:t>муниципального района Пестравский</w:t>
      </w:r>
    </w:p>
    <w:p w:rsidR="008D2846" w:rsidRPr="008D2846" w:rsidRDefault="008D2846" w:rsidP="008D2846">
      <w:pPr>
        <w:suppressAutoHyphens w:val="0"/>
        <w:jc w:val="right"/>
        <w:rPr>
          <w:spacing w:val="2"/>
          <w:position w:val="2"/>
          <w:sz w:val="28"/>
          <w:szCs w:val="28"/>
          <w:lang w:eastAsia="ru-RU"/>
        </w:rPr>
      </w:pPr>
      <w:r w:rsidRPr="008D2846">
        <w:rPr>
          <w:spacing w:val="2"/>
          <w:position w:val="2"/>
          <w:sz w:val="28"/>
          <w:szCs w:val="28"/>
          <w:lang w:eastAsia="ru-RU"/>
        </w:rPr>
        <w:t>Самарской области</w:t>
      </w:r>
    </w:p>
    <w:p w:rsidR="008D2846" w:rsidRPr="008D2846" w:rsidRDefault="008D2846" w:rsidP="008D2846">
      <w:pPr>
        <w:suppressAutoHyphens w:val="0"/>
        <w:jc w:val="right"/>
        <w:rPr>
          <w:sz w:val="28"/>
          <w:szCs w:val="28"/>
          <w:lang w:eastAsia="ru-RU"/>
        </w:rPr>
      </w:pPr>
      <w:r w:rsidRPr="008D2846">
        <w:rPr>
          <w:spacing w:val="2"/>
          <w:position w:val="2"/>
          <w:sz w:val="28"/>
          <w:szCs w:val="28"/>
          <w:lang w:eastAsia="ru-RU"/>
        </w:rPr>
        <w:t xml:space="preserve">от_______________ №____ </w:t>
      </w: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8D2846" w:rsidRDefault="008D2846" w:rsidP="00F52C99">
      <w:pPr>
        <w:jc w:val="center"/>
        <w:rPr>
          <w:b/>
          <w:sz w:val="28"/>
          <w:szCs w:val="28"/>
        </w:rPr>
      </w:pPr>
    </w:p>
    <w:p w:rsidR="00F52C99" w:rsidRDefault="00F52C99" w:rsidP="00F5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52C99" w:rsidRDefault="00F52C99" w:rsidP="00F52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«Укрепление общественного здоровья населения муниципального района  Пестра</w:t>
      </w:r>
      <w:r w:rsidR="00E55AB8">
        <w:rPr>
          <w:b/>
          <w:sz w:val="28"/>
          <w:szCs w:val="28"/>
        </w:rPr>
        <w:t>вский Самарской области» на 202</w:t>
      </w:r>
      <w:r w:rsidR="00E55AB8" w:rsidRPr="00E55A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-2024 годы</w:t>
      </w:r>
    </w:p>
    <w:p w:rsidR="00F52C99" w:rsidRDefault="00F52C99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8D2846" w:rsidRDefault="008D2846" w:rsidP="00F52C99">
      <w:pPr>
        <w:spacing w:line="380" w:lineRule="atLeast"/>
        <w:jc w:val="center"/>
        <w:rPr>
          <w:b/>
          <w:sz w:val="28"/>
          <w:szCs w:val="28"/>
        </w:rPr>
      </w:pPr>
    </w:p>
    <w:p w:rsidR="00F52C99" w:rsidRPr="00CD5D25" w:rsidRDefault="00F52C99" w:rsidP="00EE2FF8">
      <w:pPr>
        <w:pStyle w:val="a8"/>
        <w:jc w:val="center"/>
        <w:rPr>
          <w:b/>
          <w:bCs/>
          <w:sz w:val="28"/>
          <w:szCs w:val="28"/>
        </w:rPr>
      </w:pPr>
      <w:r w:rsidRPr="00CD5D25">
        <w:rPr>
          <w:b/>
          <w:bCs/>
          <w:sz w:val="28"/>
          <w:szCs w:val="28"/>
        </w:rPr>
        <w:lastRenderedPageBreak/>
        <w:t>П</w:t>
      </w:r>
      <w:bookmarkStart w:id="1" w:name="top"/>
      <w:bookmarkEnd w:id="1"/>
      <w:r w:rsidRPr="00CD5D25">
        <w:rPr>
          <w:b/>
          <w:bCs/>
          <w:sz w:val="28"/>
          <w:szCs w:val="28"/>
        </w:rPr>
        <w:t xml:space="preserve">аспорт </w:t>
      </w:r>
      <w:r w:rsidR="00CD5D25" w:rsidRPr="00CD5D25">
        <w:rPr>
          <w:b/>
          <w:bCs/>
          <w:sz w:val="28"/>
          <w:szCs w:val="28"/>
        </w:rPr>
        <w:t>муниципальной п</w:t>
      </w:r>
      <w:r w:rsidRPr="00CD5D25">
        <w:rPr>
          <w:b/>
          <w:bCs/>
          <w:sz w:val="28"/>
          <w:szCs w:val="28"/>
        </w:rPr>
        <w:t>рограммы</w:t>
      </w:r>
      <w:r w:rsidR="008D2846">
        <w:rPr>
          <w:b/>
          <w:bCs/>
          <w:sz w:val="28"/>
          <w:szCs w:val="28"/>
        </w:rPr>
        <w:t xml:space="preserve"> </w:t>
      </w:r>
      <w:r w:rsidR="008D2846">
        <w:rPr>
          <w:b/>
          <w:sz w:val="28"/>
          <w:szCs w:val="28"/>
        </w:rPr>
        <w:t>«Укрепление общественного здоровья населения муниципального района  Пестравский Самарской области» на 202</w:t>
      </w:r>
      <w:r w:rsidR="008D2846" w:rsidRPr="00E55AB8">
        <w:rPr>
          <w:b/>
          <w:sz w:val="28"/>
          <w:szCs w:val="28"/>
        </w:rPr>
        <w:t>1</w:t>
      </w:r>
      <w:r w:rsidR="008D2846">
        <w:rPr>
          <w:b/>
          <w:sz w:val="28"/>
          <w:szCs w:val="28"/>
        </w:rPr>
        <w:t>-2024 годы</w:t>
      </w:r>
    </w:p>
    <w:p w:rsidR="00F52C99" w:rsidRDefault="00F52C99" w:rsidP="00F52C99">
      <w:pPr>
        <w:jc w:val="center"/>
        <w:rPr>
          <w:b/>
          <w:sz w:val="28"/>
          <w:szCs w:val="28"/>
        </w:rPr>
      </w:pPr>
    </w:p>
    <w:tbl>
      <w:tblPr>
        <w:tblW w:w="10349" w:type="dxa"/>
        <w:tblCellSpacing w:w="0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7371"/>
      </w:tblGrid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  <w:hideMark/>
          </w:tcPr>
          <w:p w:rsidR="00F52C99" w:rsidRDefault="00F52C99" w:rsidP="00CD5D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</w:t>
            </w:r>
            <w:r w:rsidR="00CD5D25">
              <w:rPr>
                <w:bCs/>
                <w:sz w:val="28"/>
                <w:szCs w:val="28"/>
              </w:rPr>
              <w:t>муниципальной п</w:t>
            </w:r>
            <w:r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F52C99" w:rsidRDefault="00F52C99" w:rsidP="008D284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b/>
                <w:sz w:val="28"/>
                <w:szCs w:val="28"/>
              </w:rPr>
              <w:t>Укрепление общественного здоровья населения муниципального района Пестравский Самарской области» на 202</w:t>
            </w:r>
            <w:r w:rsidR="003A4F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-2024 годы</w:t>
            </w:r>
            <w:r w:rsidR="00CD5D2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</w:t>
            </w:r>
            <w:r w:rsidR="00CD5D25">
              <w:rPr>
                <w:sz w:val="28"/>
                <w:szCs w:val="28"/>
              </w:rPr>
              <w:t>муниципальная п</w:t>
            </w:r>
            <w:r>
              <w:rPr>
                <w:sz w:val="28"/>
                <w:szCs w:val="28"/>
              </w:rPr>
              <w:t>рограмма)</w:t>
            </w:r>
          </w:p>
          <w:p w:rsidR="00F52C99" w:rsidRDefault="00F52C99" w:rsidP="00DE07B9">
            <w:pPr>
              <w:ind w:left="60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</w:tcPr>
          <w:p w:rsidR="00F52C99" w:rsidRDefault="00F52C99" w:rsidP="00DE07B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371" w:type="dxa"/>
          </w:tcPr>
          <w:p w:rsidR="00F52C99" w:rsidRDefault="00F52C99" w:rsidP="008D2846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8D2846">
              <w:rPr>
                <w:sz w:val="28"/>
                <w:szCs w:val="28"/>
              </w:rPr>
              <w:t xml:space="preserve">Постановление </w:t>
            </w:r>
            <w:r w:rsidR="00CD5D25" w:rsidRPr="008D2846">
              <w:rPr>
                <w:sz w:val="28"/>
                <w:szCs w:val="28"/>
              </w:rPr>
              <w:t>а</w:t>
            </w:r>
            <w:r w:rsidRPr="008D2846">
              <w:rPr>
                <w:sz w:val="28"/>
                <w:szCs w:val="28"/>
              </w:rPr>
              <w:t xml:space="preserve">дминистрации муниципального района   Пестравский Самарской области №_____ </w:t>
            </w:r>
            <w:proofErr w:type="gramStart"/>
            <w:r w:rsidRPr="008D2846">
              <w:rPr>
                <w:sz w:val="28"/>
                <w:szCs w:val="28"/>
              </w:rPr>
              <w:t>от</w:t>
            </w:r>
            <w:proofErr w:type="gramEnd"/>
            <w:r w:rsidRPr="008D2846">
              <w:rPr>
                <w:sz w:val="28"/>
                <w:szCs w:val="28"/>
              </w:rPr>
              <w:t xml:space="preserve"> __________ «</w:t>
            </w:r>
            <w:proofErr w:type="gramStart"/>
            <w:r w:rsidRPr="008D2846">
              <w:rPr>
                <w:sz w:val="28"/>
                <w:szCs w:val="28"/>
              </w:rPr>
              <w:t>Об</w:t>
            </w:r>
            <w:proofErr w:type="gramEnd"/>
            <w:r w:rsidRPr="008D2846">
              <w:rPr>
                <w:sz w:val="28"/>
                <w:szCs w:val="28"/>
              </w:rPr>
              <w:t xml:space="preserve"> утверждении муниципальной программы «</w:t>
            </w:r>
            <w:r w:rsidRPr="008D2846">
              <w:rPr>
                <w:b/>
                <w:sz w:val="28"/>
                <w:szCs w:val="28"/>
              </w:rPr>
              <w:t>Укрепление общественного здоровья населения муниципального района Пестравский Самарской области» на 202</w:t>
            </w:r>
            <w:r w:rsidR="003A4FD0" w:rsidRPr="008D2846">
              <w:rPr>
                <w:b/>
                <w:sz w:val="28"/>
                <w:szCs w:val="28"/>
              </w:rPr>
              <w:t>1</w:t>
            </w:r>
            <w:r w:rsidRPr="008D2846">
              <w:rPr>
                <w:b/>
                <w:sz w:val="28"/>
                <w:szCs w:val="28"/>
              </w:rPr>
              <w:t>-2024 годы</w:t>
            </w:r>
          </w:p>
          <w:p w:rsidR="00F52C99" w:rsidRDefault="00F52C99" w:rsidP="00DE07B9">
            <w:pPr>
              <w:ind w:left="141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  <w:hideMark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proofErr w:type="gramStart"/>
            <w:r>
              <w:rPr>
                <w:bCs/>
                <w:sz w:val="28"/>
                <w:szCs w:val="28"/>
              </w:rPr>
              <w:t>муниципальной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F52C99" w:rsidRPr="00011005" w:rsidRDefault="00CD5D25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52C99">
              <w:rPr>
                <w:bCs/>
                <w:sz w:val="28"/>
                <w:szCs w:val="28"/>
              </w:rPr>
              <w:t>рограммы</w:t>
            </w:r>
          </w:p>
          <w:p w:rsidR="00F52C99" w:rsidRPr="00011005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52C99" w:rsidRPr="003B735B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муниципальной программы</w:t>
            </w:r>
          </w:p>
          <w:p w:rsidR="00F52C99" w:rsidRPr="00011005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52C99" w:rsidRPr="00011005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52C99" w:rsidRPr="00011005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  <w:p w:rsidR="00F52C99" w:rsidRPr="00011005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F52C99" w:rsidRPr="00011005" w:rsidRDefault="00F52C99" w:rsidP="005F22BA">
            <w:pPr>
              <w:pStyle w:val="ConsPlusNormal"/>
              <w:ind w:left="14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F52C99" w:rsidRPr="001F7ADD" w:rsidRDefault="00F52C99" w:rsidP="00DE0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99" w:rsidRPr="001F7ADD" w:rsidRDefault="00F52C99" w:rsidP="00DE0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99" w:rsidRPr="001F7ADD" w:rsidRDefault="00F52C99" w:rsidP="00DE07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C99" w:rsidRPr="00011005" w:rsidRDefault="00F52C99" w:rsidP="00EE2FF8">
            <w:pPr>
              <w:pStyle w:val="ConsPlusNormal"/>
              <w:ind w:left="14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005">
              <w:rPr>
                <w:rFonts w:ascii="Times New Roman" w:hAnsi="Times New Roman" w:cs="Times New Roman"/>
                <w:sz w:val="28"/>
                <w:szCs w:val="28"/>
              </w:rPr>
              <w:t>Пестравский территориальный отдел образования Юго-Западного управления министерства образования и науки Самарской области;</w:t>
            </w:r>
          </w:p>
          <w:p w:rsidR="00F52C99" w:rsidRDefault="00F52C99" w:rsidP="00EE2FF8">
            <w:pPr>
              <w:pStyle w:val="ConsPlusNormal"/>
              <w:ind w:left="14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муниципального района Пестравский Самарской области;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«Управление культуры, молодежной политики и спорта мун</w:t>
            </w:r>
            <w:r w:rsidR="00CD5D25">
              <w:rPr>
                <w:sz w:val="28"/>
                <w:szCs w:val="28"/>
              </w:rPr>
              <w:t>иципального района Пестравский»;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D5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ГБУЗ СО «</w:t>
            </w:r>
            <w:proofErr w:type="spellStart"/>
            <w:r>
              <w:rPr>
                <w:sz w:val="28"/>
                <w:szCs w:val="28"/>
              </w:rPr>
              <w:t>Пестравская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  <w:r w:rsidR="00CD5D25">
              <w:rPr>
                <w:sz w:val="28"/>
                <w:szCs w:val="28"/>
              </w:rPr>
              <w:t>;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5D25">
              <w:rPr>
                <w:sz w:val="28"/>
                <w:szCs w:val="28"/>
              </w:rPr>
              <w:t xml:space="preserve">ГКУ </w:t>
            </w:r>
            <w:proofErr w:type="gramStart"/>
            <w:r w:rsidR="00CD5D25">
              <w:rPr>
                <w:sz w:val="28"/>
                <w:szCs w:val="28"/>
              </w:rPr>
              <w:t>СО</w:t>
            </w:r>
            <w:proofErr w:type="gramEnd"/>
            <w:r w:rsidR="00CD5D2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К</w:t>
            </w:r>
            <w:r w:rsidR="00CD5D25">
              <w:rPr>
                <w:sz w:val="28"/>
                <w:szCs w:val="28"/>
              </w:rPr>
              <w:t>ом</w:t>
            </w:r>
            <w:r w:rsidR="00D57CAC">
              <w:rPr>
                <w:sz w:val="28"/>
                <w:szCs w:val="28"/>
              </w:rPr>
              <w:t>п</w:t>
            </w:r>
            <w:r w:rsidR="00CD5D25">
              <w:rPr>
                <w:sz w:val="28"/>
                <w:szCs w:val="28"/>
              </w:rPr>
              <w:t>лексный центр социального обслуживания населения</w:t>
            </w:r>
            <w:r>
              <w:rPr>
                <w:sz w:val="28"/>
                <w:szCs w:val="28"/>
              </w:rPr>
              <w:t xml:space="preserve"> Юго-Западного округа</w:t>
            </w:r>
            <w:r w:rsidR="00CD5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отделение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Пестравский;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FF8">
              <w:rPr>
                <w:sz w:val="28"/>
                <w:szCs w:val="28"/>
              </w:rPr>
              <w:t xml:space="preserve">Пестравский отдел </w:t>
            </w:r>
            <w:r>
              <w:rPr>
                <w:sz w:val="28"/>
                <w:szCs w:val="28"/>
              </w:rPr>
              <w:t>АНО «Ц</w:t>
            </w:r>
            <w:r w:rsidR="00EE2FF8">
              <w:rPr>
                <w:sz w:val="28"/>
                <w:szCs w:val="28"/>
              </w:rPr>
              <w:t xml:space="preserve">ентр социального обслуживания населения </w:t>
            </w:r>
            <w:r>
              <w:rPr>
                <w:sz w:val="28"/>
                <w:szCs w:val="28"/>
              </w:rPr>
              <w:t>Юго-Западного округа»</w:t>
            </w:r>
            <w:r w:rsidR="00EE2FF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FF8">
              <w:rPr>
                <w:sz w:val="28"/>
                <w:szCs w:val="28"/>
              </w:rPr>
              <w:t>МАУ «</w:t>
            </w:r>
            <w:r>
              <w:rPr>
                <w:sz w:val="28"/>
                <w:szCs w:val="28"/>
              </w:rPr>
              <w:t>Редакция газеты «Степь»</w:t>
            </w:r>
            <w:r w:rsidR="00EE2FF8">
              <w:rPr>
                <w:sz w:val="28"/>
                <w:szCs w:val="28"/>
              </w:rPr>
              <w:t xml:space="preserve"> муниципального района</w:t>
            </w:r>
            <w:r w:rsidR="008D2846">
              <w:rPr>
                <w:sz w:val="28"/>
                <w:szCs w:val="28"/>
              </w:rPr>
              <w:t xml:space="preserve"> Пестравский Самарской области»;</w:t>
            </w:r>
          </w:p>
          <w:p w:rsidR="00EE2FF8" w:rsidRPr="00AC7693" w:rsidRDefault="00A45E17" w:rsidP="00A45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  <w:r w:rsidRPr="00AC7693">
              <w:rPr>
                <w:sz w:val="28"/>
                <w:szCs w:val="28"/>
              </w:rPr>
              <w:t>-</w:t>
            </w:r>
            <w:r w:rsidR="00C54F92" w:rsidRPr="00AC7693">
              <w:rPr>
                <w:sz w:val="28"/>
                <w:szCs w:val="28"/>
              </w:rPr>
              <w:t xml:space="preserve"> Отделение МВД России </w:t>
            </w:r>
            <w:r w:rsidR="008D2846">
              <w:rPr>
                <w:sz w:val="28"/>
                <w:szCs w:val="28"/>
              </w:rPr>
              <w:t xml:space="preserve">по </w:t>
            </w:r>
            <w:proofErr w:type="spellStart"/>
            <w:r w:rsidR="008D2846">
              <w:rPr>
                <w:sz w:val="28"/>
                <w:szCs w:val="28"/>
              </w:rPr>
              <w:t>Пестравскому</w:t>
            </w:r>
            <w:proofErr w:type="spellEnd"/>
            <w:r w:rsidR="008D2846">
              <w:rPr>
                <w:sz w:val="28"/>
                <w:szCs w:val="28"/>
              </w:rPr>
              <w:t xml:space="preserve"> району.</w:t>
            </w:r>
          </w:p>
          <w:p w:rsidR="00A45E17" w:rsidRPr="003B7023" w:rsidRDefault="00A45E17" w:rsidP="00A45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 w:firstLine="1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  <w:hideMark/>
          </w:tcPr>
          <w:p w:rsidR="00F52C99" w:rsidRDefault="00457F98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Цели</w:t>
            </w:r>
            <w:r w:rsidR="00F52C99">
              <w:rPr>
                <w:bCs/>
                <w:sz w:val="28"/>
                <w:szCs w:val="28"/>
              </w:rPr>
              <w:t xml:space="preserve"> </w:t>
            </w:r>
            <w:r w:rsidR="00EE2FF8">
              <w:rPr>
                <w:bCs/>
                <w:sz w:val="28"/>
                <w:szCs w:val="28"/>
              </w:rPr>
              <w:t xml:space="preserve">муниципальной </w:t>
            </w:r>
            <w:r w:rsidR="00F52C99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003CE7" w:rsidRPr="00003CE7" w:rsidRDefault="00003CE7" w:rsidP="005F22BA">
            <w:pPr>
              <w:pStyle w:val="a6"/>
              <w:ind w:left="14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03CE7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и возможностей для ведения здорового образа жизни;</w:t>
            </w:r>
          </w:p>
          <w:p w:rsidR="00003CE7" w:rsidRPr="00003CE7" w:rsidRDefault="00003CE7" w:rsidP="005F22BA">
            <w:pPr>
              <w:pStyle w:val="a6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3CE7">
              <w:rPr>
                <w:rFonts w:ascii="Times New Roman" w:hAnsi="Times New Roman"/>
                <w:color w:val="000000"/>
                <w:sz w:val="28"/>
                <w:szCs w:val="28"/>
              </w:rPr>
              <w:t>- увеличение доли граждан, приверженных к здоровому образу жизни, путем формирования ответственн</w:t>
            </w:r>
            <w:r w:rsidR="00EE2FF8">
              <w:rPr>
                <w:rFonts w:ascii="Times New Roman" w:hAnsi="Times New Roman"/>
                <w:color w:val="000000"/>
                <w:sz w:val="28"/>
                <w:szCs w:val="28"/>
              </w:rPr>
              <w:t>ого отношения к своему здоровью;</w:t>
            </w:r>
          </w:p>
          <w:p w:rsidR="00F52C99" w:rsidRDefault="00003CE7" w:rsidP="00EE2FF8">
            <w:pPr>
              <w:ind w:left="142"/>
              <w:jc w:val="both"/>
              <w:rPr>
                <w:sz w:val="28"/>
                <w:szCs w:val="28"/>
              </w:rPr>
            </w:pPr>
            <w:r w:rsidRPr="00003C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003CE7">
              <w:rPr>
                <w:sz w:val="28"/>
                <w:szCs w:val="28"/>
              </w:rPr>
              <w:t xml:space="preserve">величение охвата населения профилактическими мероприятиями, направленными на снижение </w:t>
            </w:r>
            <w:r w:rsidRPr="00003CE7">
              <w:rPr>
                <w:sz w:val="28"/>
                <w:szCs w:val="28"/>
              </w:rPr>
              <w:lastRenderedPageBreak/>
              <w:t>распространения инфекционных и неинфекционных заболеваний</w:t>
            </w:r>
            <w:r w:rsidR="00EE2FF8">
              <w:rPr>
                <w:sz w:val="28"/>
                <w:szCs w:val="28"/>
              </w:rPr>
              <w:t>.</w:t>
            </w:r>
          </w:p>
          <w:p w:rsidR="00A45E17" w:rsidRDefault="00A45E17" w:rsidP="00EE2FF8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Задачи </w:t>
            </w:r>
            <w:r w:rsidR="00EE2FF8">
              <w:rPr>
                <w:bCs/>
                <w:sz w:val="28"/>
                <w:szCs w:val="28"/>
              </w:rPr>
              <w:t>муниципальной п</w:t>
            </w:r>
            <w:r>
              <w:rPr>
                <w:bCs/>
                <w:sz w:val="28"/>
                <w:szCs w:val="28"/>
              </w:rPr>
              <w:t>рограммы</w:t>
            </w: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52C99" w:rsidRPr="00DC4760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FF6516" w:rsidRPr="008D2846" w:rsidRDefault="00003CE7" w:rsidP="008D2846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8D2846">
              <w:rPr>
                <w:color w:val="000000"/>
                <w:sz w:val="28"/>
                <w:szCs w:val="28"/>
              </w:rPr>
              <w:t xml:space="preserve">- </w:t>
            </w:r>
            <w:r w:rsidR="008D3B08" w:rsidRPr="008D2846">
              <w:rPr>
                <w:rFonts w:eastAsiaTheme="minorHAnsi"/>
                <w:sz w:val="28"/>
                <w:szCs w:val="28"/>
              </w:rPr>
              <w:t>ф</w:t>
            </w:r>
            <w:r w:rsidR="00FF6516" w:rsidRPr="008D2846">
              <w:rPr>
                <w:rFonts w:eastAsiaTheme="minorHAnsi"/>
                <w:sz w:val="28"/>
                <w:szCs w:val="28"/>
              </w:rPr>
              <w:t>ормирование</w:t>
            </w:r>
            <w:r w:rsidR="00FF6516" w:rsidRPr="008D2846">
              <w:rPr>
                <w:rFonts w:eastAsiaTheme="minorHAnsi"/>
                <w:sz w:val="28"/>
                <w:szCs w:val="28"/>
                <w:lang w:eastAsia="en-US"/>
              </w:rPr>
              <w:t xml:space="preserve"> системы мотивации граждан к ведению здорового образа жизни, включая здоровое питание и отказ от вредных привычек</w:t>
            </w:r>
            <w:r w:rsidR="00FF6516" w:rsidRPr="008D2846">
              <w:rPr>
                <w:color w:val="000000"/>
                <w:sz w:val="28"/>
                <w:szCs w:val="28"/>
              </w:rPr>
              <w:t>;</w:t>
            </w:r>
          </w:p>
          <w:p w:rsidR="00003CE7" w:rsidRPr="00003CE7" w:rsidRDefault="00003CE7" w:rsidP="005F22BA">
            <w:pPr>
              <w:pStyle w:val="a6"/>
              <w:ind w:left="142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03CE7">
              <w:rPr>
                <w:rFonts w:ascii="Times New Roman" w:hAnsi="Times New Roman"/>
                <w:color w:val="000000"/>
                <w:sz w:val="28"/>
                <w:szCs w:val="28"/>
              </w:rPr>
              <w:t>- развитие системы информирования населения о мерах профилактики заболеваний и сохранен</w:t>
            </w:r>
            <w:r w:rsidR="00457F98">
              <w:rPr>
                <w:rFonts w:ascii="Times New Roman" w:hAnsi="Times New Roman"/>
                <w:color w:val="000000"/>
                <w:sz w:val="28"/>
                <w:szCs w:val="28"/>
              </w:rPr>
              <w:t>ия и укрепления своего здоровья.</w:t>
            </w:r>
          </w:p>
          <w:p w:rsidR="00F52C99" w:rsidRDefault="00E45C6B" w:rsidP="008D2846">
            <w:pPr>
              <w:pStyle w:val="a6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3CE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3CE7">
              <w:rPr>
                <w:rFonts w:ascii="Times New Roman" w:hAnsi="Times New Roman"/>
                <w:color w:val="000000"/>
                <w:sz w:val="28"/>
                <w:szCs w:val="28"/>
              </w:rPr>
              <w:t>профилактика заболеваний путём проведения регулярного медицинского контроля</w:t>
            </w:r>
            <w:r w:rsidR="00D907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07D2" w:rsidRDefault="00D907D2" w:rsidP="00D907D2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blCellSpacing w:w="0" w:type="dxa"/>
        </w:trPr>
        <w:tc>
          <w:tcPr>
            <w:tcW w:w="2553" w:type="dxa"/>
            <w:gridSpan w:val="2"/>
            <w:hideMark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реализации </w:t>
            </w:r>
            <w:r w:rsidR="00EE2FF8">
              <w:rPr>
                <w:bCs/>
                <w:sz w:val="28"/>
                <w:szCs w:val="28"/>
              </w:rPr>
              <w:t>муниципальной п</w:t>
            </w:r>
            <w:r>
              <w:rPr>
                <w:bCs/>
                <w:sz w:val="28"/>
                <w:szCs w:val="28"/>
              </w:rPr>
              <w:t>рограммы</w:t>
            </w:r>
          </w:p>
          <w:p w:rsidR="00F52C99" w:rsidRPr="00DC4760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Показатели (индикаторы) </w:t>
            </w:r>
            <w:proofErr w:type="gramStart"/>
            <w:r w:rsidR="00EE2FF8">
              <w:rPr>
                <w:bCs/>
                <w:sz w:val="28"/>
                <w:szCs w:val="28"/>
              </w:rPr>
              <w:t>муниципальной</w:t>
            </w:r>
            <w:proofErr w:type="gramEnd"/>
            <w:r w:rsidR="00EE2FF8">
              <w:rPr>
                <w:bCs/>
                <w:sz w:val="28"/>
                <w:szCs w:val="28"/>
              </w:rPr>
              <w:t xml:space="preserve"> </w:t>
            </w:r>
          </w:p>
          <w:p w:rsidR="00F52C99" w:rsidRDefault="00EE2FF8" w:rsidP="00DE07B9">
            <w:pPr>
              <w:tabs>
                <w:tab w:val="left" w:pos="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52C99">
              <w:rPr>
                <w:bCs/>
                <w:sz w:val="28"/>
                <w:szCs w:val="28"/>
              </w:rPr>
              <w:t>рограммы</w:t>
            </w: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hideMark/>
          </w:tcPr>
          <w:p w:rsidR="00F52C99" w:rsidRDefault="00F52C99" w:rsidP="00EE2F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14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A5696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годы, этапы не выделяются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2C99" w:rsidRPr="00EE2FF8" w:rsidRDefault="00F52C99" w:rsidP="00EE2F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E2FF8" w:rsidRDefault="00EE2FF8" w:rsidP="00EE2F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EE2FF8" w:rsidRPr="00EE2FF8" w:rsidRDefault="00EE2FF8" w:rsidP="00EE2F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F52C99" w:rsidRPr="005F22BA" w:rsidRDefault="00F52C99" w:rsidP="008D2846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2846">
              <w:rPr>
                <w:rFonts w:ascii="Times New Roman" w:hAnsi="Times New Roman"/>
                <w:sz w:val="28"/>
                <w:szCs w:val="28"/>
              </w:rPr>
              <w:t>-</w:t>
            </w:r>
            <w:r w:rsidR="005F22BA" w:rsidRPr="008D2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74DB" w:rsidRPr="008D2846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8D2846">
              <w:rPr>
                <w:rFonts w:ascii="Times New Roman" w:hAnsi="Times New Roman"/>
                <w:sz w:val="28"/>
                <w:szCs w:val="28"/>
              </w:rPr>
              <w:t xml:space="preserve"> населения, систематически занимающегося физ</w:t>
            </w:r>
            <w:r w:rsidR="00A0320B" w:rsidRPr="008D2846">
              <w:rPr>
                <w:rFonts w:ascii="Times New Roman" w:hAnsi="Times New Roman"/>
                <w:sz w:val="28"/>
                <w:szCs w:val="28"/>
              </w:rPr>
              <w:t>ической культурой и спортом</w:t>
            </w:r>
            <w:r w:rsidR="001274DB" w:rsidRPr="008D2846">
              <w:rPr>
                <w:rFonts w:ascii="Times New Roman" w:hAnsi="Times New Roman"/>
                <w:sz w:val="28"/>
                <w:szCs w:val="28"/>
              </w:rPr>
              <w:t>, ведущим здоровый образ жизни</w:t>
            </w:r>
            <w:r w:rsidRPr="008D28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C99" w:rsidRPr="005F22BA" w:rsidRDefault="00F52C99" w:rsidP="008D2846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BA">
              <w:rPr>
                <w:rFonts w:ascii="Times New Roman" w:hAnsi="Times New Roman"/>
                <w:sz w:val="28"/>
                <w:szCs w:val="28"/>
              </w:rPr>
              <w:t>-</w:t>
            </w:r>
            <w:r w:rsidR="005F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0187" w:rsidRPr="008D2846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="00BB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2BA">
              <w:rPr>
                <w:rFonts w:ascii="Times New Roman" w:hAnsi="Times New Roman"/>
                <w:sz w:val="28"/>
                <w:szCs w:val="28"/>
              </w:rPr>
              <w:t>смертност</w:t>
            </w:r>
            <w:r w:rsidR="00BB01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F22BA">
              <w:rPr>
                <w:rFonts w:ascii="Times New Roman" w:hAnsi="Times New Roman"/>
                <w:sz w:val="28"/>
                <w:szCs w:val="28"/>
              </w:rPr>
              <w:t xml:space="preserve"> мужчи</w:t>
            </w:r>
            <w:r w:rsidR="00DE07B9" w:rsidRPr="005F22BA">
              <w:rPr>
                <w:rFonts w:ascii="Times New Roman" w:hAnsi="Times New Roman"/>
                <w:sz w:val="28"/>
                <w:szCs w:val="28"/>
              </w:rPr>
              <w:t xml:space="preserve">н в возрасте от 16 - 59 лет до </w:t>
            </w:r>
            <w:r w:rsidR="00457F98" w:rsidRPr="00D96E65">
              <w:rPr>
                <w:rFonts w:ascii="Times New Roman" w:hAnsi="Times New Roman"/>
                <w:sz w:val="28"/>
                <w:szCs w:val="28"/>
              </w:rPr>
              <w:t>616,0</w:t>
            </w:r>
            <w:r w:rsidRPr="00D96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2BA">
              <w:rPr>
                <w:rFonts w:ascii="Times New Roman" w:hAnsi="Times New Roman"/>
                <w:sz w:val="28"/>
                <w:szCs w:val="28"/>
              </w:rPr>
              <w:t>на (100 тыс. населения);</w:t>
            </w:r>
          </w:p>
          <w:p w:rsidR="00F52C99" w:rsidRPr="005F22BA" w:rsidRDefault="00F52C99" w:rsidP="008D2846">
            <w:pPr>
              <w:pStyle w:val="a6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2BA">
              <w:rPr>
                <w:rFonts w:ascii="Times New Roman" w:hAnsi="Times New Roman"/>
                <w:sz w:val="28"/>
                <w:szCs w:val="28"/>
              </w:rPr>
              <w:t>-</w:t>
            </w:r>
            <w:r w:rsidR="005F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2846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r w:rsidRPr="005F22BA">
              <w:rPr>
                <w:rFonts w:ascii="Times New Roman" w:hAnsi="Times New Roman"/>
                <w:sz w:val="28"/>
                <w:szCs w:val="28"/>
              </w:rPr>
              <w:t xml:space="preserve"> смертности </w:t>
            </w:r>
            <w:r w:rsidR="00DE07B9" w:rsidRPr="005F22BA">
              <w:rPr>
                <w:rFonts w:ascii="Times New Roman" w:hAnsi="Times New Roman"/>
                <w:sz w:val="28"/>
                <w:szCs w:val="28"/>
              </w:rPr>
              <w:t xml:space="preserve">женщин в возрасте от 16-54 </w:t>
            </w:r>
            <w:r w:rsidR="00EE2FF8">
              <w:rPr>
                <w:rFonts w:ascii="Times New Roman" w:hAnsi="Times New Roman"/>
                <w:sz w:val="28"/>
                <w:szCs w:val="28"/>
              </w:rPr>
              <w:t>лет</w:t>
            </w:r>
            <w:r w:rsidR="00DE07B9" w:rsidRPr="005F22B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457F98" w:rsidRPr="00D96E65">
              <w:rPr>
                <w:rFonts w:ascii="Times New Roman" w:hAnsi="Times New Roman"/>
                <w:sz w:val="28"/>
                <w:szCs w:val="28"/>
              </w:rPr>
              <w:t>224,7</w:t>
            </w:r>
            <w:r w:rsidRPr="00D96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2BA">
              <w:rPr>
                <w:rFonts w:ascii="Times New Roman" w:hAnsi="Times New Roman"/>
                <w:sz w:val="28"/>
                <w:szCs w:val="28"/>
              </w:rPr>
              <w:t>(на 100 тыс. населения);</w:t>
            </w:r>
          </w:p>
          <w:p w:rsidR="00F52C99" w:rsidRPr="005F22BA" w:rsidRDefault="00532E66" w:rsidP="008D2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right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52C99" w:rsidRPr="005F22BA">
              <w:rPr>
                <w:sz w:val="28"/>
                <w:szCs w:val="28"/>
              </w:rPr>
              <w:t>охват населения диспансеризацией до 100 %.</w:t>
            </w:r>
          </w:p>
          <w:p w:rsidR="00F52C99" w:rsidRDefault="00F52C99" w:rsidP="005F2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gridBefore w:val="1"/>
          <w:wBefore w:w="425" w:type="dxa"/>
          <w:trHeight w:val="527"/>
          <w:tblCellSpacing w:w="0" w:type="dxa"/>
        </w:trPr>
        <w:tc>
          <w:tcPr>
            <w:tcW w:w="2553" w:type="dxa"/>
            <w:gridSpan w:val="2"/>
            <w:hideMark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 и </w:t>
            </w:r>
          </w:p>
          <w:p w:rsidR="00F52C99" w:rsidRDefault="00F52C99" w:rsidP="00EE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источники финансирования </w:t>
            </w:r>
            <w:r w:rsidR="00EE2FF8">
              <w:rPr>
                <w:bCs/>
                <w:sz w:val="28"/>
                <w:szCs w:val="28"/>
              </w:rPr>
              <w:t>муниципальной п</w:t>
            </w:r>
            <w:r>
              <w:rPr>
                <w:bCs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F52C99" w:rsidRPr="00572C9B" w:rsidRDefault="00F52C99" w:rsidP="005F2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финансового обеспечения </w:t>
            </w:r>
            <w:r w:rsidR="00EE2FF8">
              <w:rPr>
                <w:sz w:val="28"/>
                <w:szCs w:val="28"/>
              </w:rPr>
              <w:t xml:space="preserve">муниципальной программы </w:t>
            </w:r>
            <w:r w:rsidR="00A73AB8" w:rsidRPr="00361CBF">
              <w:rPr>
                <w:b/>
                <w:sz w:val="28"/>
                <w:szCs w:val="28"/>
              </w:rPr>
              <w:t>8</w:t>
            </w:r>
            <w:r w:rsidR="008D3B08" w:rsidRPr="00361CBF">
              <w:rPr>
                <w:b/>
                <w:sz w:val="28"/>
                <w:szCs w:val="28"/>
              </w:rPr>
              <w:t>4</w:t>
            </w:r>
            <w:r w:rsidR="002F5803">
              <w:rPr>
                <w:b/>
                <w:sz w:val="28"/>
                <w:szCs w:val="28"/>
              </w:rPr>
              <w:t xml:space="preserve"> </w:t>
            </w:r>
            <w:r w:rsidR="000D0936">
              <w:rPr>
                <w:b/>
                <w:sz w:val="28"/>
                <w:szCs w:val="28"/>
              </w:rPr>
              <w:t>000</w:t>
            </w:r>
            <w:r w:rsidR="00143E4E">
              <w:rPr>
                <w:b/>
                <w:sz w:val="28"/>
                <w:szCs w:val="28"/>
              </w:rPr>
              <w:t xml:space="preserve"> рублей</w:t>
            </w:r>
            <w:r w:rsidR="0066799E">
              <w:rPr>
                <w:b/>
                <w:sz w:val="28"/>
                <w:szCs w:val="28"/>
              </w:rPr>
              <w:t>,</w:t>
            </w:r>
            <w:r w:rsidR="00DE07B9" w:rsidRPr="00DE07B9">
              <w:rPr>
                <w:b/>
                <w:sz w:val="28"/>
                <w:szCs w:val="28"/>
              </w:rPr>
              <w:t xml:space="preserve"> </w:t>
            </w:r>
            <w:r w:rsidRPr="00572C9B">
              <w:rPr>
                <w:sz w:val="28"/>
                <w:szCs w:val="28"/>
              </w:rPr>
              <w:t>осуществляется за счет средств бюджета муниципального района Пестравский, в том числе:</w:t>
            </w:r>
          </w:p>
          <w:p w:rsidR="00F52C99" w:rsidRPr="00EE2FF8" w:rsidRDefault="00F52C99" w:rsidP="00DE07B9">
            <w:pPr>
              <w:spacing w:line="259" w:lineRule="auto"/>
              <w:ind w:right="19"/>
              <w:rPr>
                <w:sz w:val="28"/>
              </w:rPr>
            </w:pPr>
          </w:p>
          <w:p w:rsidR="00F52C99" w:rsidRPr="00EE2FF8" w:rsidRDefault="00F52C99" w:rsidP="005F22BA">
            <w:pPr>
              <w:spacing w:line="259" w:lineRule="auto"/>
              <w:ind w:left="142" w:right="19"/>
              <w:rPr>
                <w:sz w:val="28"/>
              </w:rPr>
            </w:pPr>
            <w:r w:rsidRPr="00EE2FF8">
              <w:rPr>
                <w:sz w:val="28"/>
              </w:rPr>
              <w:t xml:space="preserve">2021 – </w:t>
            </w:r>
            <w:r w:rsidR="0082211A">
              <w:rPr>
                <w:sz w:val="28"/>
              </w:rPr>
              <w:t>0</w:t>
            </w:r>
            <w:r w:rsidRPr="00EE2FF8">
              <w:rPr>
                <w:sz w:val="28"/>
              </w:rPr>
              <w:t xml:space="preserve"> рублей;</w:t>
            </w:r>
          </w:p>
          <w:p w:rsidR="00F52C99" w:rsidRPr="00EE2FF8" w:rsidRDefault="00F52C99" w:rsidP="005F22BA">
            <w:pPr>
              <w:spacing w:line="259" w:lineRule="auto"/>
              <w:ind w:left="142" w:right="19"/>
              <w:rPr>
                <w:sz w:val="28"/>
              </w:rPr>
            </w:pPr>
            <w:r w:rsidRPr="00EE2FF8">
              <w:rPr>
                <w:sz w:val="28"/>
              </w:rPr>
              <w:t xml:space="preserve">2022 – </w:t>
            </w:r>
            <w:r w:rsidR="008D3B08">
              <w:rPr>
                <w:sz w:val="28"/>
              </w:rPr>
              <w:t>28</w:t>
            </w:r>
            <w:r w:rsidR="000D0936">
              <w:rPr>
                <w:sz w:val="28"/>
              </w:rPr>
              <w:t xml:space="preserve"> 000</w:t>
            </w:r>
            <w:r w:rsidRPr="00EE2FF8">
              <w:rPr>
                <w:sz w:val="28"/>
              </w:rPr>
              <w:t xml:space="preserve"> рублей;</w:t>
            </w:r>
          </w:p>
          <w:p w:rsidR="00F52C99" w:rsidRPr="00EE2FF8" w:rsidRDefault="00F52C99" w:rsidP="005F22BA">
            <w:pPr>
              <w:spacing w:line="259" w:lineRule="auto"/>
              <w:ind w:left="142" w:right="19"/>
              <w:rPr>
                <w:sz w:val="28"/>
              </w:rPr>
            </w:pPr>
            <w:r w:rsidRPr="00EE2FF8">
              <w:rPr>
                <w:sz w:val="28"/>
              </w:rPr>
              <w:t xml:space="preserve">2023 </w:t>
            </w:r>
            <w:r w:rsidR="000F4793" w:rsidRPr="00EE2FF8">
              <w:rPr>
                <w:sz w:val="28"/>
              </w:rPr>
              <w:t>–</w:t>
            </w:r>
            <w:r w:rsidR="00622D55" w:rsidRPr="00EE2FF8">
              <w:rPr>
                <w:sz w:val="28"/>
              </w:rPr>
              <w:t xml:space="preserve"> </w:t>
            </w:r>
            <w:r w:rsidR="008D3B08">
              <w:rPr>
                <w:sz w:val="28"/>
              </w:rPr>
              <w:t>28</w:t>
            </w:r>
            <w:r w:rsidR="000D0936">
              <w:rPr>
                <w:sz w:val="28"/>
              </w:rPr>
              <w:t> 000</w:t>
            </w:r>
            <w:r w:rsidR="000D0936" w:rsidRPr="00EE2FF8">
              <w:rPr>
                <w:sz w:val="28"/>
              </w:rPr>
              <w:t xml:space="preserve"> </w:t>
            </w:r>
            <w:r w:rsidRPr="00EE2FF8">
              <w:rPr>
                <w:sz w:val="28"/>
              </w:rPr>
              <w:t>рублей;</w:t>
            </w:r>
          </w:p>
          <w:p w:rsidR="00F52C99" w:rsidRPr="00EE2FF8" w:rsidRDefault="00F52C99" w:rsidP="005F2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32"/>
                <w:szCs w:val="28"/>
              </w:rPr>
            </w:pPr>
            <w:r w:rsidRPr="00EE2FF8">
              <w:rPr>
                <w:sz w:val="28"/>
              </w:rPr>
              <w:t xml:space="preserve">2024 </w:t>
            </w:r>
            <w:r w:rsidR="000F4793" w:rsidRPr="00EE2FF8">
              <w:rPr>
                <w:sz w:val="28"/>
              </w:rPr>
              <w:t>–</w:t>
            </w:r>
            <w:r w:rsidRPr="00EE2FF8">
              <w:rPr>
                <w:sz w:val="28"/>
              </w:rPr>
              <w:t xml:space="preserve"> </w:t>
            </w:r>
            <w:r w:rsidR="008D3B08">
              <w:rPr>
                <w:sz w:val="28"/>
              </w:rPr>
              <w:t>28</w:t>
            </w:r>
            <w:r w:rsidR="000D0936">
              <w:rPr>
                <w:sz w:val="28"/>
              </w:rPr>
              <w:t> 000</w:t>
            </w:r>
            <w:r w:rsidR="000D0936" w:rsidRPr="00EE2FF8">
              <w:rPr>
                <w:sz w:val="28"/>
              </w:rPr>
              <w:t xml:space="preserve"> </w:t>
            </w:r>
            <w:r w:rsidRPr="00EE2FF8">
              <w:rPr>
                <w:sz w:val="28"/>
              </w:rPr>
              <w:t>рублей.</w:t>
            </w:r>
          </w:p>
          <w:p w:rsidR="00F52C99" w:rsidRDefault="00F52C99" w:rsidP="005F2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</w:t>
            </w:r>
            <w:r w:rsidR="00EE2FF8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 xml:space="preserve">рограммы по годам носят прогнозный характер и подлежат корректировке в течение финансового года, 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  <w:r w:rsidR="00EE2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  <w:r w:rsidR="00EE2F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52C99" w:rsidTr="00C91227">
        <w:trPr>
          <w:tblCellSpacing w:w="0" w:type="dxa"/>
        </w:trPr>
        <w:tc>
          <w:tcPr>
            <w:tcW w:w="2127" w:type="dxa"/>
            <w:gridSpan w:val="2"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F52C99" w:rsidRDefault="00F52C99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  <w:p w:rsidR="008D2846" w:rsidRDefault="008D2846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  <w:p w:rsidR="008D2846" w:rsidRDefault="008D2846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  <w:p w:rsidR="008D2846" w:rsidRDefault="008D2846" w:rsidP="00DE07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right="220"/>
              <w:jc w:val="both"/>
              <w:rPr>
                <w:sz w:val="28"/>
                <w:szCs w:val="28"/>
              </w:rPr>
            </w:pPr>
          </w:p>
        </w:tc>
      </w:tr>
    </w:tbl>
    <w:p w:rsidR="00B44451" w:rsidRPr="00C91227" w:rsidRDefault="00B44451" w:rsidP="0066799E">
      <w:pPr>
        <w:pStyle w:val="a3"/>
        <w:widowControl w:val="0"/>
        <w:numPr>
          <w:ilvl w:val="0"/>
          <w:numId w:val="9"/>
        </w:numPr>
        <w:suppressAutoHyphens w:val="0"/>
        <w:spacing w:after="0" w:line="276" w:lineRule="auto"/>
        <w:ind w:left="0" w:right="-1" w:firstLine="0"/>
        <w:jc w:val="center"/>
        <w:rPr>
          <w:b/>
          <w:spacing w:val="-1"/>
          <w:sz w:val="28"/>
          <w:szCs w:val="28"/>
          <w:lang w:val="ru-RU"/>
        </w:rPr>
      </w:pPr>
      <w:r w:rsidRPr="00C91227">
        <w:rPr>
          <w:b/>
          <w:spacing w:val="-1"/>
          <w:sz w:val="28"/>
          <w:szCs w:val="28"/>
          <w:lang w:val="ru-RU"/>
        </w:rPr>
        <w:lastRenderedPageBreak/>
        <w:t xml:space="preserve">Характеристика </w:t>
      </w:r>
      <w:r w:rsidRPr="00C91227">
        <w:rPr>
          <w:b/>
          <w:sz w:val="28"/>
          <w:szCs w:val="28"/>
          <w:lang w:val="ru-RU"/>
        </w:rPr>
        <w:t xml:space="preserve">сферы </w:t>
      </w:r>
      <w:r w:rsidRPr="00C91227">
        <w:rPr>
          <w:b/>
          <w:spacing w:val="-1"/>
          <w:sz w:val="28"/>
          <w:szCs w:val="28"/>
          <w:lang w:val="ru-RU"/>
        </w:rPr>
        <w:t>реализации</w:t>
      </w:r>
      <w:r w:rsidRPr="00C91227">
        <w:rPr>
          <w:b/>
          <w:spacing w:val="4"/>
          <w:sz w:val="28"/>
          <w:szCs w:val="28"/>
          <w:lang w:val="ru-RU"/>
        </w:rPr>
        <w:t xml:space="preserve"> </w:t>
      </w:r>
      <w:r w:rsidR="00EE2FF8" w:rsidRPr="00C91227">
        <w:rPr>
          <w:b/>
          <w:spacing w:val="4"/>
          <w:sz w:val="28"/>
          <w:szCs w:val="28"/>
          <w:lang w:val="ru-RU"/>
        </w:rPr>
        <w:t xml:space="preserve">муниципальной </w:t>
      </w:r>
      <w:r w:rsidRPr="00C91227">
        <w:rPr>
          <w:b/>
          <w:spacing w:val="-1"/>
          <w:sz w:val="28"/>
          <w:szCs w:val="28"/>
          <w:lang w:val="ru-RU"/>
        </w:rPr>
        <w:t>программы, описание основных</w:t>
      </w:r>
      <w:r w:rsidRPr="00C91227">
        <w:rPr>
          <w:b/>
          <w:spacing w:val="55"/>
          <w:sz w:val="28"/>
          <w:szCs w:val="28"/>
          <w:lang w:val="ru-RU"/>
        </w:rPr>
        <w:t xml:space="preserve"> </w:t>
      </w:r>
      <w:r w:rsidRPr="00C91227">
        <w:rPr>
          <w:b/>
          <w:spacing w:val="-1"/>
          <w:sz w:val="28"/>
          <w:szCs w:val="28"/>
          <w:lang w:val="ru-RU"/>
        </w:rPr>
        <w:t>проблем</w:t>
      </w:r>
      <w:r w:rsidRPr="00C91227">
        <w:rPr>
          <w:b/>
          <w:sz w:val="28"/>
          <w:szCs w:val="28"/>
          <w:lang w:val="ru-RU"/>
        </w:rPr>
        <w:t xml:space="preserve"> в </w:t>
      </w:r>
      <w:r w:rsidRPr="00C91227">
        <w:rPr>
          <w:b/>
          <w:spacing w:val="-1"/>
          <w:sz w:val="28"/>
          <w:szCs w:val="28"/>
          <w:lang w:val="ru-RU"/>
        </w:rPr>
        <w:t>указанной</w:t>
      </w:r>
      <w:r w:rsidRPr="00C91227">
        <w:rPr>
          <w:b/>
          <w:sz w:val="28"/>
          <w:szCs w:val="28"/>
          <w:lang w:val="ru-RU"/>
        </w:rPr>
        <w:t xml:space="preserve"> сфере</w:t>
      </w:r>
      <w:r w:rsidR="00166684" w:rsidRPr="00C91227">
        <w:rPr>
          <w:b/>
          <w:sz w:val="28"/>
          <w:szCs w:val="28"/>
          <w:lang w:val="ru-RU"/>
        </w:rPr>
        <w:t>, показатели и анализ социальных, финансово-экономических и прочих рисков реализации муниципальной программы</w:t>
      </w:r>
    </w:p>
    <w:p w:rsidR="00F52C99" w:rsidRDefault="00F52C99" w:rsidP="0066799E">
      <w:pPr>
        <w:spacing w:line="276" w:lineRule="auto"/>
        <w:jc w:val="center"/>
        <w:rPr>
          <w:sz w:val="28"/>
          <w:szCs w:val="28"/>
        </w:rPr>
      </w:pPr>
    </w:p>
    <w:p w:rsidR="008E09B2" w:rsidRDefault="008E09B2" w:rsidP="008D2846">
      <w:pPr>
        <w:spacing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Муниципальная программа </w:t>
      </w:r>
      <w:r w:rsidRPr="00170408">
        <w:rPr>
          <w:sz w:val="28"/>
          <w:szCs w:val="28"/>
        </w:rPr>
        <w:t>«Укрепление общественного здоровья населения муниципального района Пестравский Самарской области» на 20</w:t>
      </w:r>
      <w:r w:rsidR="003A4FD0" w:rsidRPr="00170408">
        <w:rPr>
          <w:sz w:val="28"/>
          <w:szCs w:val="28"/>
        </w:rPr>
        <w:t>21</w:t>
      </w:r>
      <w:r w:rsidRPr="00170408">
        <w:rPr>
          <w:sz w:val="28"/>
          <w:szCs w:val="28"/>
        </w:rPr>
        <w:t xml:space="preserve">-2024 годы </w:t>
      </w:r>
      <w:r w:rsidRPr="0017040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– муниципальная программа) разработана </w:t>
      </w:r>
      <w:r w:rsidR="00081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национально</w:t>
      </w:r>
      <w:r w:rsidR="00170408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проект</w:t>
      </w:r>
      <w:r w:rsidR="001704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</w:t>
      </w:r>
      <w:r w:rsidR="0082211A">
        <w:rPr>
          <w:color w:val="000000"/>
          <w:sz w:val="28"/>
          <w:szCs w:val="28"/>
        </w:rPr>
        <w:t>Здравоохранение</w:t>
      </w:r>
      <w:r>
        <w:rPr>
          <w:color w:val="000000"/>
          <w:sz w:val="28"/>
          <w:szCs w:val="28"/>
        </w:rPr>
        <w:t>» в рамках реализации регионального проекта «Укрепление</w:t>
      </w:r>
      <w:r w:rsidR="00170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общественного здоровья» «Формирование системы мотивации граждан к здоровому образу жизни, включая здоровое питание и отказ от вредных привычек» с целью достижения высокого уровня здоровья настоящих и будущих поколений</w:t>
      </w:r>
      <w:r w:rsidR="00170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жителей муниципального района Пестравский</w:t>
      </w:r>
      <w:proofErr w:type="gramEnd"/>
      <w:r>
        <w:rPr>
          <w:color w:val="000000"/>
          <w:sz w:val="28"/>
          <w:szCs w:val="28"/>
        </w:rPr>
        <w:t xml:space="preserve"> Самарской области (далее – Пестравский район), в том числе формирования ответственного отношения насел</w:t>
      </w:r>
      <w:r w:rsidR="00170408">
        <w:rPr>
          <w:color w:val="000000"/>
          <w:sz w:val="28"/>
          <w:szCs w:val="28"/>
        </w:rPr>
        <w:t>ения к своему здоровью, создания</w:t>
      </w:r>
      <w:r>
        <w:rPr>
          <w:color w:val="000000"/>
          <w:sz w:val="28"/>
          <w:szCs w:val="28"/>
        </w:rPr>
        <w:t xml:space="preserve"> условий для ведения здорового образа жизни, сохранения и развития человеческого потенциала в Пестравском районе.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</w:t>
      </w:r>
      <w:r w:rsidR="00576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Состояние здоровья - это важный показатель социального, экономического и экологического благополучия, показатель качества жизни населения </w:t>
      </w:r>
      <w:proofErr w:type="spellStart"/>
      <w:r w:rsidRPr="00081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Пестравского</w:t>
      </w:r>
      <w:proofErr w:type="spellEnd"/>
      <w:r w:rsidRPr="00081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0816C7">
        <w:rPr>
          <w:rFonts w:ascii="Times New Roman" w:hAnsi="Times New Roman"/>
          <w:color w:val="000000"/>
          <w:sz w:val="28"/>
          <w:szCs w:val="28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  <w:proofErr w:type="gramEnd"/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>Всё это диктует необходимость комплексного подхода: объединения различных ведомств, организации всех форм собственности, гражданского общества, чья</w:t>
      </w:r>
      <w:r w:rsidR="004D4B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6C7">
        <w:rPr>
          <w:rFonts w:ascii="Times New Roman" w:hAnsi="Times New Roman"/>
          <w:color w:val="000000"/>
          <w:sz w:val="28"/>
          <w:szCs w:val="28"/>
        </w:rPr>
        <w:t>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Так, ведение жителями </w:t>
      </w:r>
      <w:proofErr w:type="spellStart"/>
      <w:r w:rsidR="00457F98">
        <w:rPr>
          <w:rFonts w:ascii="Times New Roman" w:hAnsi="Times New Roman"/>
          <w:color w:val="000000"/>
          <w:sz w:val="28"/>
          <w:szCs w:val="28"/>
        </w:rPr>
        <w:t>Пестравского</w:t>
      </w:r>
      <w:proofErr w:type="spellEnd"/>
      <w:r w:rsidR="00457F9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816C7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</w:t>
      </w:r>
      <w:proofErr w:type="gramStart"/>
      <w:r w:rsidR="00310708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0816C7">
        <w:rPr>
          <w:rFonts w:ascii="Times New Roman" w:hAnsi="Times New Roman"/>
          <w:color w:val="000000"/>
          <w:sz w:val="28"/>
          <w:szCs w:val="28"/>
        </w:rPr>
        <w:t>ледствием</w:t>
      </w:r>
      <w:proofErr w:type="spellEnd"/>
      <w:r w:rsidRPr="000816C7">
        <w:rPr>
          <w:rFonts w:ascii="Times New Roman" w:hAnsi="Times New Roman"/>
          <w:color w:val="000000"/>
          <w:sz w:val="28"/>
          <w:szCs w:val="28"/>
        </w:rPr>
        <w:t xml:space="preserve"> станет снижение расходов на амбулаторное содержание и лечение больных в </w:t>
      </w:r>
      <w:r w:rsidR="008920DD">
        <w:rPr>
          <w:rFonts w:ascii="Times New Roman" w:hAnsi="Times New Roman"/>
          <w:color w:val="000000"/>
          <w:sz w:val="28"/>
          <w:szCs w:val="28"/>
        </w:rPr>
        <w:t>стационаре</w:t>
      </w:r>
      <w:r w:rsidRPr="000816C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816C7">
        <w:rPr>
          <w:rFonts w:ascii="Times New Roman" w:hAnsi="Times New Roman"/>
          <w:color w:val="000000"/>
          <w:sz w:val="28"/>
          <w:szCs w:val="28"/>
        </w:rPr>
        <w:t xml:space="preserve">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="002F1869" w:rsidRPr="000816C7">
        <w:rPr>
          <w:rFonts w:ascii="Times New Roman" w:hAnsi="Times New Roman"/>
          <w:color w:val="000000"/>
          <w:sz w:val="28"/>
          <w:szCs w:val="28"/>
        </w:rPr>
        <w:t>Пестравском районе.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Финансово-экономическим результатом от реализации данной муниципальной программы станет увеличение в бюджет </w:t>
      </w:r>
      <w:proofErr w:type="spellStart"/>
      <w:r w:rsidR="002F1869" w:rsidRPr="000816C7">
        <w:rPr>
          <w:rFonts w:ascii="Times New Roman" w:hAnsi="Times New Roman"/>
          <w:color w:val="000000"/>
          <w:sz w:val="28"/>
          <w:szCs w:val="28"/>
        </w:rPr>
        <w:t>Пестравского</w:t>
      </w:r>
      <w:proofErr w:type="spellEnd"/>
      <w:r w:rsidR="002F1869" w:rsidRPr="000816C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816C7">
        <w:rPr>
          <w:rFonts w:ascii="Times New Roman" w:hAnsi="Times New Roman"/>
          <w:color w:val="000000"/>
          <w:sz w:val="28"/>
          <w:szCs w:val="28"/>
        </w:rPr>
        <w:t xml:space="preserve">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>В основу успешной реализации муниципальной программы положены следующие принципы: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 xml:space="preserve">- программные мероприятия должны быть доступны для всех жителей </w:t>
      </w:r>
      <w:proofErr w:type="spellStart"/>
      <w:r w:rsidR="002F1869" w:rsidRPr="000816C7">
        <w:rPr>
          <w:rFonts w:ascii="Times New Roman" w:hAnsi="Times New Roman"/>
          <w:color w:val="000000"/>
          <w:sz w:val="28"/>
          <w:szCs w:val="28"/>
        </w:rPr>
        <w:t>Пестравского</w:t>
      </w:r>
      <w:proofErr w:type="spellEnd"/>
      <w:r w:rsidR="002F1869" w:rsidRPr="000816C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816C7">
        <w:rPr>
          <w:rFonts w:ascii="Times New Roman" w:hAnsi="Times New Roman"/>
          <w:color w:val="000000"/>
          <w:sz w:val="28"/>
          <w:szCs w:val="28"/>
        </w:rPr>
        <w:t xml:space="preserve"> вне зависимости от социального статуса, уровня доходов и места жительства;</w:t>
      </w:r>
    </w:p>
    <w:p w:rsidR="008E09B2" w:rsidRPr="000816C7" w:rsidRDefault="008E09B2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0816C7">
        <w:rPr>
          <w:rFonts w:ascii="Times New Roman" w:hAnsi="Times New Roman"/>
          <w:color w:val="000000"/>
          <w:sz w:val="28"/>
          <w:szCs w:val="28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DE07B9" w:rsidRPr="005F22BA" w:rsidRDefault="00B44451" w:rsidP="008D2846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22B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D2846">
        <w:rPr>
          <w:rFonts w:ascii="Times New Roman" w:hAnsi="Times New Roman"/>
          <w:sz w:val="28"/>
          <w:szCs w:val="28"/>
        </w:rPr>
        <w:t>Пестравского</w:t>
      </w:r>
      <w:proofErr w:type="spellEnd"/>
      <w:r w:rsidRPr="005F22BA">
        <w:rPr>
          <w:rFonts w:ascii="Times New Roman" w:hAnsi="Times New Roman"/>
          <w:sz w:val="28"/>
          <w:szCs w:val="28"/>
        </w:rPr>
        <w:t xml:space="preserve"> района проживает всего -</w:t>
      </w:r>
      <w:r w:rsidR="005F22BA">
        <w:rPr>
          <w:rFonts w:ascii="Times New Roman" w:hAnsi="Times New Roman"/>
          <w:sz w:val="28"/>
          <w:szCs w:val="28"/>
        </w:rPr>
        <w:t xml:space="preserve"> </w:t>
      </w:r>
      <w:r w:rsidR="009A32D3" w:rsidRPr="005F22BA">
        <w:rPr>
          <w:rFonts w:ascii="Times New Roman" w:hAnsi="Times New Roman"/>
          <w:sz w:val="28"/>
          <w:szCs w:val="28"/>
        </w:rPr>
        <w:t>15</w:t>
      </w:r>
      <w:r w:rsidR="009A32D3" w:rsidRPr="005F22BA">
        <w:rPr>
          <w:rFonts w:ascii="Times New Roman" w:hAnsi="Times New Roman"/>
          <w:sz w:val="28"/>
          <w:szCs w:val="28"/>
          <w:lang w:val="en-US"/>
        </w:rPr>
        <w:t> </w:t>
      </w:r>
      <w:r w:rsidR="009A32D3" w:rsidRPr="005F22BA">
        <w:rPr>
          <w:rFonts w:ascii="Times New Roman" w:hAnsi="Times New Roman"/>
          <w:sz w:val="28"/>
          <w:szCs w:val="28"/>
        </w:rPr>
        <w:t xml:space="preserve">999 </w:t>
      </w:r>
      <w:r w:rsidRPr="005F22BA">
        <w:rPr>
          <w:rFonts w:ascii="Times New Roman" w:hAnsi="Times New Roman"/>
          <w:sz w:val="28"/>
          <w:szCs w:val="28"/>
        </w:rPr>
        <w:t xml:space="preserve">человек. </w:t>
      </w:r>
      <w:r w:rsidR="008D2846">
        <w:rPr>
          <w:rFonts w:ascii="Times New Roman" w:hAnsi="Times New Roman"/>
          <w:sz w:val="28"/>
          <w:szCs w:val="28"/>
        </w:rPr>
        <w:t>В</w:t>
      </w:r>
      <w:r w:rsidRPr="005F22BA">
        <w:rPr>
          <w:rFonts w:ascii="Times New Roman" w:hAnsi="Times New Roman"/>
          <w:sz w:val="28"/>
          <w:szCs w:val="28"/>
        </w:rPr>
        <w:t xml:space="preserve"> 20</w:t>
      </w:r>
      <w:r w:rsidR="007B4CAE" w:rsidRPr="005F22BA">
        <w:rPr>
          <w:rFonts w:ascii="Times New Roman" w:hAnsi="Times New Roman"/>
          <w:sz w:val="28"/>
          <w:szCs w:val="28"/>
        </w:rPr>
        <w:t xml:space="preserve">20 </w:t>
      </w:r>
      <w:r w:rsidRPr="005F22BA">
        <w:rPr>
          <w:rFonts w:ascii="Times New Roman" w:hAnsi="Times New Roman"/>
          <w:sz w:val="28"/>
          <w:szCs w:val="28"/>
        </w:rPr>
        <w:t xml:space="preserve">году родилось </w:t>
      </w:r>
      <w:r w:rsidR="009A32D3" w:rsidRPr="005F22BA">
        <w:rPr>
          <w:rFonts w:ascii="Times New Roman" w:hAnsi="Times New Roman"/>
          <w:sz w:val="28"/>
          <w:szCs w:val="28"/>
        </w:rPr>
        <w:t>126 детей</w:t>
      </w:r>
      <w:r w:rsidR="005218D1">
        <w:rPr>
          <w:rFonts w:ascii="Times New Roman" w:hAnsi="Times New Roman"/>
          <w:sz w:val="28"/>
          <w:szCs w:val="28"/>
        </w:rPr>
        <w:t xml:space="preserve">, </w:t>
      </w:r>
      <w:r w:rsidRPr="005F22BA">
        <w:rPr>
          <w:rFonts w:ascii="Times New Roman" w:hAnsi="Times New Roman"/>
          <w:sz w:val="28"/>
          <w:szCs w:val="28"/>
        </w:rPr>
        <w:t>умерло в 20</w:t>
      </w:r>
      <w:r w:rsidR="007B4CAE" w:rsidRPr="005F22BA">
        <w:rPr>
          <w:rFonts w:ascii="Times New Roman" w:hAnsi="Times New Roman"/>
          <w:sz w:val="28"/>
          <w:szCs w:val="28"/>
        </w:rPr>
        <w:t>20</w:t>
      </w:r>
      <w:r w:rsidRPr="005F22BA">
        <w:rPr>
          <w:rFonts w:ascii="Times New Roman" w:hAnsi="Times New Roman"/>
          <w:sz w:val="28"/>
          <w:szCs w:val="28"/>
        </w:rPr>
        <w:t xml:space="preserve"> году </w:t>
      </w:r>
      <w:r w:rsidR="009A32D3" w:rsidRPr="005F22BA">
        <w:rPr>
          <w:rFonts w:ascii="Times New Roman" w:hAnsi="Times New Roman"/>
          <w:sz w:val="28"/>
          <w:szCs w:val="28"/>
        </w:rPr>
        <w:t>230</w:t>
      </w:r>
      <w:r w:rsidR="005218D1">
        <w:rPr>
          <w:rFonts w:ascii="Times New Roman" w:hAnsi="Times New Roman"/>
          <w:sz w:val="28"/>
          <w:szCs w:val="28"/>
        </w:rPr>
        <w:t xml:space="preserve"> человек</w:t>
      </w:r>
      <w:r w:rsidRPr="005F22BA">
        <w:rPr>
          <w:rFonts w:ascii="Times New Roman" w:hAnsi="Times New Roman"/>
          <w:sz w:val="28"/>
          <w:szCs w:val="28"/>
        </w:rPr>
        <w:t>, имеет мест</w:t>
      </w:r>
      <w:r w:rsidR="005218D1">
        <w:rPr>
          <w:rFonts w:ascii="Times New Roman" w:hAnsi="Times New Roman"/>
          <w:sz w:val="28"/>
          <w:szCs w:val="28"/>
        </w:rPr>
        <w:t xml:space="preserve">о естественная убыль населения – минус </w:t>
      </w:r>
      <w:r w:rsidR="009A32D3" w:rsidRPr="005F22BA">
        <w:rPr>
          <w:rFonts w:ascii="Times New Roman" w:hAnsi="Times New Roman"/>
          <w:sz w:val="28"/>
          <w:szCs w:val="28"/>
        </w:rPr>
        <w:t>104 человека</w:t>
      </w:r>
      <w:r w:rsidRPr="005F22BA">
        <w:rPr>
          <w:rFonts w:ascii="Times New Roman" w:hAnsi="Times New Roman"/>
          <w:sz w:val="28"/>
          <w:szCs w:val="28"/>
        </w:rPr>
        <w:t>.</w:t>
      </w:r>
      <w:r w:rsidR="00DE07B9" w:rsidRPr="005F22BA">
        <w:rPr>
          <w:rFonts w:ascii="Times New Roman" w:hAnsi="Times New Roman"/>
          <w:sz w:val="28"/>
          <w:szCs w:val="28"/>
        </w:rPr>
        <w:t xml:space="preserve"> </w:t>
      </w:r>
      <w:r w:rsidRPr="005F22BA">
        <w:rPr>
          <w:rFonts w:ascii="Times New Roman" w:hAnsi="Times New Roman"/>
          <w:spacing w:val="-4"/>
          <w:sz w:val="28"/>
          <w:szCs w:val="28"/>
        </w:rPr>
        <w:t xml:space="preserve">Сохраняется </w:t>
      </w:r>
      <w:r w:rsidRPr="005F22BA">
        <w:rPr>
          <w:rFonts w:ascii="Times New Roman" w:hAnsi="Times New Roman"/>
          <w:b/>
          <w:spacing w:val="-4"/>
          <w:sz w:val="28"/>
          <w:szCs w:val="28"/>
        </w:rPr>
        <w:t>высокая</w:t>
      </w:r>
      <w:r w:rsidRPr="005F22BA">
        <w:rPr>
          <w:rFonts w:ascii="Times New Roman" w:hAnsi="Times New Roman"/>
          <w:spacing w:val="-4"/>
          <w:sz w:val="28"/>
          <w:szCs w:val="28"/>
        </w:rPr>
        <w:t xml:space="preserve"> смертность мужчин трудоспособного возраста.</w:t>
      </w:r>
      <w:r w:rsidRPr="005F22BA">
        <w:rPr>
          <w:rFonts w:ascii="Times New Roman" w:hAnsi="Times New Roman"/>
          <w:sz w:val="28"/>
          <w:szCs w:val="28"/>
        </w:rPr>
        <w:t xml:space="preserve"> </w:t>
      </w:r>
    </w:p>
    <w:p w:rsidR="007C24D7" w:rsidRDefault="00B44451" w:rsidP="008D2846">
      <w:pPr>
        <w:tabs>
          <w:tab w:val="left" w:pos="567"/>
        </w:tabs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3F14A0">
        <w:rPr>
          <w:sz w:val="28"/>
          <w:szCs w:val="28"/>
        </w:rPr>
        <w:t xml:space="preserve"> предусматривает снижение показателя смертности мужчин трудоспособн</w:t>
      </w:r>
      <w:r>
        <w:rPr>
          <w:sz w:val="28"/>
          <w:szCs w:val="28"/>
        </w:rPr>
        <w:t xml:space="preserve">ого возраста </w:t>
      </w:r>
      <w:r w:rsidRPr="003F14A0">
        <w:rPr>
          <w:sz w:val="28"/>
          <w:szCs w:val="28"/>
        </w:rPr>
        <w:t xml:space="preserve">к 2024 году на </w:t>
      </w:r>
      <w:r w:rsidRPr="00D96E65">
        <w:rPr>
          <w:sz w:val="28"/>
          <w:szCs w:val="28"/>
        </w:rPr>
        <w:t xml:space="preserve">25,3%, </w:t>
      </w:r>
      <w:r w:rsidRPr="003F14A0">
        <w:rPr>
          <w:sz w:val="28"/>
          <w:szCs w:val="28"/>
        </w:rPr>
        <w:t xml:space="preserve">женщин трудоспособного возраста – на </w:t>
      </w:r>
      <w:r w:rsidRPr="00D96E65">
        <w:rPr>
          <w:sz w:val="28"/>
          <w:szCs w:val="28"/>
        </w:rPr>
        <w:t>9,2%</w:t>
      </w:r>
      <w:r w:rsidR="005F22BA" w:rsidRPr="00D96E65">
        <w:rPr>
          <w:sz w:val="28"/>
          <w:szCs w:val="28"/>
        </w:rPr>
        <w:t>.</w:t>
      </w:r>
    </w:p>
    <w:p w:rsidR="007C24D7" w:rsidRDefault="00B44451" w:rsidP="008D2846">
      <w:pPr>
        <w:spacing w:line="276" w:lineRule="auto"/>
        <w:ind w:firstLine="708"/>
        <w:jc w:val="both"/>
        <w:rPr>
          <w:sz w:val="28"/>
          <w:szCs w:val="28"/>
        </w:rPr>
      </w:pPr>
      <w:r w:rsidRPr="003F14A0">
        <w:rPr>
          <w:spacing w:val="-1"/>
          <w:sz w:val="28"/>
          <w:szCs w:val="28"/>
        </w:rPr>
        <w:t xml:space="preserve">В </w:t>
      </w:r>
      <w:r w:rsidR="003A15C3">
        <w:rPr>
          <w:spacing w:val="-1"/>
          <w:sz w:val="28"/>
          <w:szCs w:val="28"/>
        </w:rPr>
        <w:t xml:space="preserve">Пестравском </w:t>
      </w:r>
      <w:r>
        <w:rPr>
          <w:spacing w:val="-1"/>
          <w:sz w:val="28"/>
          <w:szCs w:val="28"/>
        </w:rPr>
        <w:t xml:space="preserve">районе </w:t>
      </w:r>
      <w:r w:rsidRPr="003F14A0">
        <w:rPr>
          <w:spacing w:val="-1"/>
          <w:sz w:val="28"/>
          <w:szCs w:val="28"/>
        </w:rPr>
        <w:t>реализуется</w:t>
      </w:r>
      <w:r w:rsidRPr="003F14A0">
        <w:rPr>
          <w:spacing w:val="6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комплекс</w:t>
      </w:r>
      <w:r w:rsidRPr="003F14A0">
        <w:rPr>
          <w:spacing w:val="6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мероприятий,</w:t>
      </w:r>
      <w:r w:rsidRPr="003F14A0">
        <w:rPr>
          <w:spacing w:val="8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направленных</w:t>
      </w:r>
      <w:r w:rsidRPr="003F14A0">
        <w:rPr>
          <w:spacing w:val="2"/>
          <w:sz w:val="28"/>
          <w:szCs w:val="28"/>
        </w:rPr>
        <w:t xml:space="preserve"> </w:t>
      </w:r>
      <w:r w:rsidRPr="003F14A0">
        <w:rPr>
          <w:sz w:val="28"/>
          <w:szCs w:val="28"/>
        </w:rPr>
        <w:t>на</w:t>
      </w:r>
      <w:r w:rsidRPr="003F14A0">
        <w:rPr>
          <w:spacing w:val="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формирование</w:t>
      </w:r>
      <w:r w:rsidRPr="003F14A0">
        <w:rPr>
          <w:spacing w:val="8"/>
          <w:sz w:val="28"/>
          <w:szCs w:val="28"/>
        </w:rPr>
        <w:t xml:space="preserve"> </w:t>
      </w:r>
      <w:r w:rsidR="00310708">
        <w:rPr>
          <w:spacing w:val="8"/>
          <w:sz w:val="28"/>
          <w:szCs w:val="28"/>
        </w:rPr>
        <w:t>здорового образа жизни</w:t>
      </w:r>
      <w:r w:rsidRPr="003F14A0">
        <w:rPr>
          <w:spacing w:val="-1"/>
          <w:sz w:val="28"/>
          <w:szCs w:val="28"/>
        </w:rPr>
        <w:t>,</w:t>
      </w:r>
      <w:r w:rsidRPr="003F14A0">
        <w:rPr>
          <w:spacing w:val="1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борьбу</w:t>
      </w:r>
      <w:r w:rsidRPr="003F14A0">
        <w:rPr>
          <w:spacing w:val="7"/>
          <w:sz w:val="28"/>
          <w:szCs w:val="28"/>
        </w:rPr>
        <w:t xml:space="preserve"> </w:t>
      </w:r>
      <w:r w:rsidRPr="003F14A0">
        <w:rPr>
          <w:sz w:val="28"/>
          <w:szCs w:val="28"/>
        </w:rPr>
        <w:t>с</w:t>
      </w:r>
      <w:r w:rsidRPr="003F14A0">
        <w:rPr>
          <w:spacing w:val="1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неинфекционными</w:t>
      </w:r>
      <w:r w:rsidRPr="003F14A0">
        <w:rPr>
          <w:spacing w:val="1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заболеваниями</w:t>
      </w:r>
      <w:r w:rsidRPr="003F14A0">
        <w:rPr>
          <w:spacing w:val="3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8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факторами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риска</w:t>
      </w:r>
      <w:r w:rsidRPr="003F14A0">
        <w:rPr>
          <w:sz w:val="28"/>
          <w:szCs w:val="28"/>
        </w:rPr>
        <w:t xml:space="preserve"> их</w:t>
      </w:r>
      <w:r w:rsidRPr="003F14A0">
        <w:rPr>
          <w:spacing w:val="-2"/>
          <w:sz w:val="28"/>
          <w:szCs w:val="28"/>
        </w:rPr>
        <w:t xml:space="preserve"> </w:t>
      </w:r>
      <w:r w:rsidRPr="003F14A0">
        <w:rPr>
          <w:sz w:val="28"/>
          <w:szCs w:val="28"/>
        </w:rPr>
        <w:t>развития.</w:t>
      </w:r>
    </w:p>
    <w:p w:rsidR="007C24D7" w:rsidRDefault="00B44451" w:rsidP="008D2846">
      <w:pPr>
        <w:spacing w:line="276" w:lineRule="auto"/>
        <w:ind w:firstLine="708"/>
        <w:jc w:val="both"/>
        <w:rPr>
          <w:sz w:val="28"/>
          <w:szCs w:val="28"/>
        </w:rPr>
      </w:pPr>
      <w:r w:rsidRPr="003F14A0">
        <w:rPr>
          <w:sz w:val="28"/>
          <w:szCs w:val="28"/>
        </w:rPr>
        <w:t>Вопросы</w:t>
      </w:r>
      <w:r w:rsidRPr="003F14A0">
        <w:rPr>
          <w:spacing w:val="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формирования</w:t>
      </w:r>
      <w:r w:rsidRPr="003F14A0">
        <w:rPr>
          <w:spacing w:val="2"/>
          <w:sz w:val="28"/>
          <w:szCs w:val="28"/>
        </w:rPr>
        <w:t xml:space="preserve"> </w:t>
      </w:r>
      <w:r w:rsidR="00310708">
        <w:rPr>
          <w:spacing w:val="2"/>
          <w:sz w:val="28"/>
          <w:szCs w:val="28"/>
        </w:rPr>
        <w:t>здорового образа жизни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рассматриваются</w:t>
      </w:r>
      <w:r w:rsidRPr="003F14A0">
        <w:rPr>
          <w:sz w:val="28"/>
          <w:szCs w:val="28"/>
        </w:rPr>
        <w:t xml:space="preserve"> на заседаниях</w:t>
      </w:r>
      <w:r w:rsidRPr="003F14A0">
        <w:rPr>
          <w:spacing w:val="59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межведомственных</w:t>
      </w:r>
      <w:r w:rsidRPr="003F14A0">
        <w:rPr>
          <w:spacing w:val="3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комиссий</w:t>
      </w:r>
      <w:r w:rsidRPr="003F14A0">
        <w:rPr>
          <w:spacing w:val="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района</w:t>
      </w:r>
      <w:r w:rsidRPr="003F14A0">
        <w:rPr>
          <w:spacing w:val="35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– </w:t>
      </w:r>
      <w:r w:rsidRPr="003F14A0">
        <w:rPr>
          <w:spacing w:val="-1"/>
          <w:sz w:val="28"/>
          <w:szCs w:val="28"/>
        </w:rPr>
        <w:t>антинаркотической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комиссии,</w:t>
      </w:r>
      <w:r>
        <w:rPr>
          <w:spacing w:val="79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комиссии по профилактике правонарушений,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z w:val="28"/>
          <w:szCs w:val="28"/>
        </w:rPr>
        <w:t>комиссии</w:t>
      </w:r>
      <w:r w:rsidRPr="003F14A0">
        <w:rPr>
          <w:spacing w:val="45"/>
          <w:sz w:val="28"/>
          <w:szCs w:val="28"/>
        </w:rPr>
        <w:t xml:space="preserve"> </w:t>
      </w:r>
      <w:r w:rsidRPr="003F14A0">
        <w:rPr>
          <w:sz w:val="28"/>
          <w:szCs w:val="28"/>
        </w:rPr>
        <w:t>по</w:t>
      </w:r>
      <w:r w:rsidRPr="003F14A0">
        <w:rPr>
          <w:spacing w:val="45"/>
          <w:sz w:val="28"/>
          <w:szCs w:val="28"/>
        </w:rPr>
        <w:t xml:space="preserve"> </w:t>
      </w:r>
      <w:r w:rsidRPr="003F14A0">
        <w:rPr>
          <w:sz w:val="28"/>
          <w:szCs w:val="28"/>
        </w:rPr>
        <w:t>делам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z w:val="28"/>
          <w:szCs w:val="28"/>
        </w:rPr>
        <w:t>несовершеннолетних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z w:val="28"/>
          <w:szCs w:val="28"/>
        </w:rPr>
        <w:t>защите</w:t>
      </w:r>
      <w:r w:rsidRPr="003F14A0">
        <w:rPr>
          <w:spacing w:val="25"/>
          <w:sz w:val="28"/>
          <w:szCs w:val="28"/>
        </w:rPr>
        <w:t xml:space="preserve"> </w:t>
      </w:r>
      <w:r w:rsidRPr="003F14A0">
        <w:rPr>
          <w:sz w:val="28"/>
          <w:szCs w:val="28"/>
        </w:rPr>
        <w:t>их</w:t>
      </w:r>
      <w:r w:rsidRPr="003F14A0">
        <w:rPr>
          <w:spacing w:val="28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прав, комиссии по регулированию социально-трудовых отношений.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z w:val="28"/>
          <w:szCs w:val="28"/>
        </w:rPr>
        <w:lastRenderedPageBreak/>
        <w:t>Во</w:t>
      </w:r>
      <w:r w:rsidRPr="003F14A0">
        <w:rPr>
          <w:spacing w:val="12"/>
          <w:sz w:val="28"/>
          <w:szCs w:val="28"/>
        </w:rPr>
        <w:t xml:space="preserve"> </w:t>
      </w:r>
      <w:r w:rsidRPr="003F14A0">
        <w:rPr>
          <w:sz w:val="28"/>
          <w:szCs w:val="28"/>
        </w:rPr>
        <w:t>всех</w:t>
      </w:r>
      <w:r w:rsidRPr="003F14A0">
        <w:rPr>
          <w:spacing w:val="12"/>
          <w:sz w:val="28"/>
          <w:szCs w:val="28"/>
        </w:rPr>
        <w:t xml:space="preserve"> </w:t>
      </w:r>
      <w:r w:rsidRPr="003F14A0">
        <w:rPr>
          <w:sz w:val="28"/>
          <w:szCs w:val="28"/>
        </w:rPr>
        <w:t>образовательных</w:t>
      </w:r>
      <w:r w:rsidRPr="003F14A0">
        <w:rPr>
          <w:spacing w:val="13"/>
          <w:sz w:val="28"/>
          <w:szCs w:val="28"/>
        </w:rPr>
        <w:t xml:space="preserve"> </w:t>
      </w:r>
      <w:r w:rsidRPr="003F14A0">
        <w:rPr>
          <w:sz w:val="28"/>
          <w:szCs w:val="28"/>
        </w:rPr>
        <w:t>учреждениях</w:t>
      </w:r>
      <w:r w:rsidRPr="003F14A0">
        <w:rPr>
          <w:spacing w:val="12"/>
          <w:sz w:val="28"/>
          <w:szCs w:val="28"/>
        </w:rPr>
        <w:t xml:space="preserve"> </w:t>
      </w:r>
      <w:r w:rsidRPr="003F14A0">
        <w:rPr>
          <w:sz w:val="28"/>
          <w:szCs w:val="28"/>
        </w:rPr>
        <w:t>созданы</w:t>
      </w:r>
      <w:r w:rsidRPr="003F14A0">
        <w:rPr>
          <w:spacing w:val="12"/>
          <w:sz w:val="28"/>
          <w:szCs w:val="28"/>
        </w:rPr>
        <w:t xml:space="preserve"> </w:t>
      </w:r>
      <w:r w:rsidRPr="003F14A0">
        <w:rPr>
          <w:sz w:val="28"/>
          <w:szCs w:val="28"/>
        </w:rPr>
        <w:t>«Уголки</w:t>
      </w:r>
      <w:r w:rsidRPr="003F14A0">
        <w:rPr>
          <w:spacing w:val="6"/>
          <w:sz w:val="28"/>
          <w:szCs w:val="28"/>
        </w:rPr>
        <w:t xml:space="preserve"> </w:t>
      </w:r>
      <w:r w:rsidRPr="003F14A0">
        <w:rPr>
          <w:sz w:val="28"/>
          <w:szCs w:val="28"/>
        </w:rPr>
        <w:t>здоровья»</w:t>
      </w:r>
      <w:r w:rsidRPr="003F14A0">
        <w:rPr>
          <w:spacing w:val="12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для </w:t>
      </w:r>
      <w:r w:rsidRPr="003F14A0">
        <w:rPr>
          <w:spacing w:val="-1"/>
          <w:sz w:val="28"/>
          <w:szCs w:val="28"/>
        </w:rPr>
        <w:t>школьников</w:t>
      </w:r>
      <w:r w:rsidRPr="003F14A0">
        <w:rPr>
          <w:spacing w:val="52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5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родителей</w:t>
      </w:r>
      <w:r w:rsidRPr="003F14A0">
        <w:rPr>
          <w:spacing w:val="53"/>
          <w:sz w:val="28"/>
          <w:szCs w:val="28"/>
        </w:rPr>
        <w:t xml:space="preserve"> </w:t>
      </w:r>
      <w:r w:rsidRPr="003F14A0">
        <w:rPr>
          <w:sz w:val="28"/>
          <w:szCs w:val="28"/>
        </w:rPr>
        <w:t>с</w:t>
      </w:r>
      <w:r w:rsidRPr="003F14A0">
        <w:rPr>
          <w:spacing w:val="50"/>
          <w:sz w:val="28"/>
          <w:szCs w:val="28"/>
        </w:rPr>
        <w:t xml:space="preserve"> </w:t>
      </w:r>
      <w:r w:rsidRPr="003F14A0">
        <w:rPr>
          <w:sz w:val="28"/>
          <w:szCs w:val="28"/>
        </w:rPr>
        <w:t>наглядной</w:t>
      </w:r>
      <w:r w:rsidRPr="003F14A0">
        <w:rPr>
          <w:spacing w:val="5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информацией,</w:t>
      </w:r>
      <w:r w:rsidRPr="003F14A0">
        <w:rPr>
          <w:spacing w:val="5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посвященной</w:t>
      </w:r>
      <w:r w:rsidRPr="003F14A0">
        <w:rPr>
          <w:spacing w:val="3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формированию</w:t>
      </w:r>
      <w:r w:rsidRPr="003F14A0">
        <w:rPr>
          <w:spacing w:val="6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здорового</w:t>
      </w:r>
      <w:r w:rsidRPr="003F14A0">
        <w:rPr>
          <w:spacing w:val="-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образа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жизни.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z w:val="28"/>
          <w:szCs w:val="28"/>
        </w:rPr>
        <w:t>Ведется активная информационная кампания в сотрудничестве с районной газетой</w:t>
      </w:r>
      <w:r>
        <w:rPr>
          <w:sz w:val="28"/>
          <w:szCs w:val="28"/>
        </w:rPr>
        <w:t xml:space="preserve"> </w:t>
      </w:r>
      <w:r w:rsidRPr="003F14A0">
        <w:rPr>
          <w:sz w:val="28"/>
          <w:szCs w:val="28"/>
        </w:rPr>
        <w:t>"</w:t>
      </w:r>
      <w:r w:rsidR="003A15C3">
        <w:rPr>
          <w:sz w:val="28"/>
          <w:szCs w:val="28"/>
        </w:rPr>
        <w:t>Степь</w:t>
      </w:r>
      <w:r w:rsidRPr="003F14A0">
        <w:rPr>
          <w:spacing w:val="-1"/>
          <w:sz w:val="28"/>
          <w:szCs w:val="28"/>
        </w:rPr>
        <w:t>",</w:t>
      </w:r>
      <w:r w:rsidRPr="003F14A0">
        <w:rPr>
          <w:sz w:val="28"/>
          <w:szCs w:val="28"/>
        </w:rPr>
        <w:t xml:space="preserve"> а также посредством </w:t>
      </w:r>
      <w:proofErr w:type="gramStart"/>
      <w:r w:rsidRPr="003F14A0">
        <w:rPr>
          <w:spacing w:val="-1"/>
          <w:sz w:val="28"/>
          <w:szCs w:val="28"/>
        </w:rPr>
        <w:t>интернет-технологий</w:t>
      </w:r>
      <w:proofErr w:type="gramEnd"/>
      <w:r w:rsidRPr="003F14A0">
        <w:rPr>
          <w:spacing w:val="-1"/>
          <w:sz w:val="28"/>
          <w:szCs w:val="28"/>
        </w:rPr>
        <w:t>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pacing w:val="-1"/>
          <w:sz w:val="28"/>
          <w:szCs w:val="28"/>
        </w:rPr>
        <w:t>Наркологической</w:t>
      </w:r>
      <w:r w:rsidRPr="003F14A0">
        <w:rPr>
          <w:spacing w:val="3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службой</w:t>
      </w:r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района</w:t>
      </w:r>
      <w:r w:rsidRPr="003F14A0">
        <w:rPr>
          <w:spacing w:val="38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проводятся</w:t>
      </w:r>
      <w:r w:rsidRPr="003F14A0">
        <w:rPr>
          <w:spacing w:val="3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мероприятия</w:t>
      </w:r>
      <w:r w:rsidRPr="003F14A0">
        <w:rPr>
          <w:spacing w:val="3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первичной</w:t>
      </w:r>
      <w:r w:rsidRPr="003F14A0">
        <w:rPr>
          <w:spacing w:val="59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профилактики</w:t>
      </w:r>
      <w:r w:rsidRPr="003F14A0">
        <w:rPr>
          <w:spacing w:val="1"/>
          <w:sz w:val="28"/>
          <w:szCs w:val="28"/>
        </w:rPr>
        <w:t xml:space="preserve"> </w:t>
      </w:r>
      <w:r w:rsidRPr="00D96E65">
        <w:rPr>
          <w:spacing w:val="-1"/>
          <w:sz w:val="28"/>
          <w:szCs w:val="28"/>
        </w:rPr>
        <w:t>пьянства</w:t>
      </w:r>
      <w:r w:rsidRPr="003F14A0">
        <w:rPr>
          <w:spacing w:val="1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и </w:t>
      </w:r>
      <w:r w:rsidRPr="003F14A0">
        <w:rPr>
          <w:spacing w:val="-1"/>
          <w:sz w:val="28"/>
          <w:szCs w:val="28"/>
        </w:rPr>
        <w:t>алкоголизма,</w:t>
      </w:r>
      <w:r w:rsidRPr="003F14A0">
        <w:rPr>
          <w:sz w:val="28"/>
          <w:szCs w:val="28"/>
        </w:rPr>
        <w:t xml:space="preserve"> в том </w:t>
      </w:r>
      <w:r w:rsidRPr="003F14A0">
        <w:rPr>
          <w:spacing w:val="-1"/>
          <w:sz w:val="28"/>
          <w:szCs w:val="28"/>
        </w:rPr>
        <w:t>числе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среди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учащихся</w:t>
      </w:r>
      <w:r w:rsidRPr="003F14A0">
        <w:rPr>
          <w:sz w:val="28"/>
          <w:szCs w:val="28"/>
        </w:rPr>
        <w:t xml:space="preserve"> старших</w:t>
      </w:r>
      <w:r w:rsidRPr="003F14A0">
        <w:rPr>
          <w:spacing w:val="67"/>
          <w:sz w:val="28"/>
          <w:szCs w:val="28"/>
        </w:rPr>
        <w:t xml:space="preserve"> </w:t>
      </w:r>
      <w:r w:rsidRPr="003F14A0">
        <w:rPr>
          <w:sz w:val="28"/>
          <w:szCs w:val="28"/>
        </w:rPr>
        <w:t>классов</w:t>
      </w:r>
      <w:r w:rsidRPr="003F14A0">
        <w:rPr>
          <w:spacing w:val="6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общеобразовательных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школ.</w:t>
      </w:r>
    </w:p>
    <w:p w:rsidR="007C24D7" w:rsidRPr="0082211A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z w:val="28"/>
          <w:szCs w:val="28"/>
        </w:rPr>
        <w:t>Ежегодно</w:t>
      </w:r>
      <w:r w:rsidRPr="003F14A0">
        <w:rPr>
          <w:spacing w:val="17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проводятся</w:t>
      </w:r>
      <w:r w:rsidRPr="003F14A0">
        <w:rPr>
          <w:spacing w:val="17"/>
          <w:sz w:val="28"/>
          <w:szCs w:val="28"/>
        </w:rPr>
        <w:t xml:space="preserve"> </w:t>
      </w:r>
      <w:r w:rsidRPr="003F14A0">
        <w:rPr>
          <w:sz w:val="28"/>
          <w:szCs w:val="28"/>
        </w:rPr>
        <w:t>диспансеризация</w:t>
      </w:r>
      <w:r w:rsidRPr="003F14A0">
        <w:rPr>
          <w:spacing w:val="17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17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профилактические медицинские осмотры</w:t>
      </w:r>
      <w:r w:rsidRPr="003F14A0">
        <w:rPr>
          <w:spacing w:val="41"/>
          <w:sz w:val="28"/>
          <w:szCs w:val="28"/>
        </w:rPr>
        <w:t xml:space="preserve"> </w:t>
      </w:r>
      <w:r w:rsidRPr="003F14A0">
        <w:rPr>
          <w:sz w:val="28"/>
          <w:szCs w:val="28"/>
        </w:rPr>
        <w:t>населения</w:t>
      </w:r>
      <w:r w:rsidRPr="003F14A0">
        <w:rPr>
          <w:spacing w:val="42"/>
          <w:sz w:val="28"/>
          <w:szCs w:val="28"/>
        </w:rPr>
        <w:t xml:space="preserve"> </w:t>
      </w:r>
      <w:r w:rsidRPr="003F14A0">
        <w:rPr>
          <w:sz w:val="28"/>
          <w:szCs w:val="28"/>
        </w:rPr>
        <w:t>в</w:t>
      </w:r>
      <w:r w:rsidRPr="003F14A0">
        <w:rPr>
          <w:spacing w:val="54"/>
          <w:sz w:val="28"/>
          <w:szCs w:val="28"/>
        </w:rPr>
        <w:t xml:space="preserve"> </w:t>
      </w:r>
      <w:r w:rsidRPr="003F14A0">
        <w:rPr>
          <w:sz w:val="28"/>
          <w:szCs w:val="28"/>
        </w:rPr>
        <w:t>порядке,</w:t>
      </w:r>
      <w:r w:rsidRPr="003F14A0">
        <w:rPr>
          <w:spacing w:val="41"/>
          <w:sz w:val="28"/>
          <w:szCs w:val="28"/>
        </w:rPr>
        <w:t xml:space="preserve"> </w:t>
      </w:r>
      <w:r w:rsidRPr="003F14A0">
        <w:rPr>
          <w:sz w:val="28"/>
          <w:szCs w:val="28"/>
        </w:rPr>
        <w:t>установленном</w:t>
      </w:r>
      <w:r w:rsidRPr="003F14A0">
        <w:rPr>
          <w:spacing w:val="42"/>
          <w:sz w:val="28"/>
          <w:szCs w:val="28"/>
        </w:rPr>
        <w:t xml:space="preserve"> </w:t>
      </w:r>
      <w:r w:rsidR="007A4D38">
        <w:rPr>
          <w:sz w:val="28"/>
          <w:szCs w:val="28"/>
        </w:rPr>
        <w:t>м</w:t>
      </w:r>
      <w:r w:rsidRPr="003F14A0">
        <w:rPr>
          <w:sz w:val="28"/>
          <w:szCs w:val="28"/>
        </w:rPr>
        <w:t>инистерством</w:t>
      </w:r>
      <w:r w:rsidRPr="003F14A0"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 Самарской области</w:t>
      </w:r>
      <w:r w:rsidRPr="003F14A0">
        <w:rPr>
          <w:sz w:val="28"/>
          <w:szCs w:val="28"/>
        </w:rPr>
        <w:t>,</w:t>
      </w:r>
      <w:r w:rsidRPr="003F14A0">
        <w:rPr>
          <w:spacing w:val="18"/>
          <w:sz w:val="28"/>
          <w:szCs w:val="28"/>
        </w:rPr>
        <w:t xml:space="preserve"> </w:t>
      </w:r>
      <w:r w:rsidRPr="003F14A0">
        <w:rPr>
          <w:sz w:val="28"/>
          <w:szCs w:val="28"/>
        </w:rPr>
        <w:t>осуществляются</w:t>
      </w:r>
      <w:r w:rsidRPr="003F14A0">
        <w:rPr>
          <w:spacing w:val="36"/>
          <w:sz w:val="28"/>
          <w:szCs w:val="28"/>
        </w:rPr>
        <w:t xml:space="preserve"> </w:t>
      </w:r>
      <w:proofErr w:type="spellStart"/>
      <w:r w:rsidRPr="003F14A0">
        <w:rPr>
          <w:sz w:val="28"/>
          <w:szCs w:val="28"/>
        </w:rPr>
        <w:t>онкоскрининги</w:t>
      </w:r>
      <w:proofErr w:type="spellEnd"/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z w:val="28"/>
          <w:szCs w:val="28"/>
        </w:rPr>
        <w:t>согласно</w:t>
      </w:r>
      <w:r w:rsidRPr="003F14A0">
        <w:rPr>
          <w:spacing w:val="35"/>
          <w:sz w:val="28"/>
          <w:szCs w:val="28"/>
        </w:rPr>
        <w:t xml:space="preserve"> </w:t>
      </w:r>
      <w:r w:rsidRPr="003F14A0">
        <w:rPr>
          <w:sz w:val="28"/>
          <w:szCs w:val="28"/>
        </w:rPr>
        <w:t>нормативн</w:t>
      </w:r>
      <w:r w:rsidR="00310708">
        <w:rPr>
          <w:sz w:val="28"/>
          <w:szCs w:val="28"/>
        </w:rPr>
        <w:t xml:space="preserve">ым </w:t>
      </w:r>
      <w:r w:rsidRPr="003F14A0">
        <w:rPr>
          <w:sz w:val="28"/>
          <w:szCs w:val="28"/>
        </w:rPr>
        <w:t>правовым</w:t>
      </w:r>
      <w:r w:rsidRPr="003F14A0">
        <w:rPr>
          <w:spacing w:val="66"/>
          <w:sz w:val="28"/>
          <w:szCs w:val="28"/>
        </w:rPr>
        <w:t xml:space="preserve"> </w:t>
      </w:r>
      <w:r w:rsidRPr="003F14A0">
        <w:rPr>
          <w:sz w:val="28"/>
          <w:szCs w:val="28"/>
        </w:rPr>
        <w:t>актам</w:t>
      </w:r>
      <w:r w:rsidRPr="003F14A0">
        <w:rPr>
          <w:spacing w:val="-1"/>
          <w:sz w:val="28"/>
          <w:szCs w:val="28"/>
        </w:rPr>
        <w:t xml:space="preserve"> министерства</w:t>
      </w:r>
      <w:r w:rsidRPr="003F14A0">
        <w:rPr>
          <w:sz w:val="28"/>
          <w:szCs w:val="28"/>
        </w:rPr>
        <w:t xml:space="preserve"> здравоохранения Самарской </w:t>
      </w:r>
      <w:r>
        <w:rPr>
          <w:spacing w:val="-1"/>
          <w:sz w:val="28"/>
          <w:szCs w:val="28"/>
        </w:rPr>
        <w:t>области</w:t>
      </w:r>
      <w:r w:rsidR="000A4314">
        <w:rPr>
          <w:spacing w:val="-1"/>
          <w:sz w:val="28"/>
          <w:szCs w:val="28"/>
        </w:rPr>
        <w:t>.</w:t>
      </w:r>
    </w:p>
    <w:p w:rsidR="00DE07B9" w:rsidRPr="007B4CAE" w:rsidRDefault="003A4FD0" w:rsidP="008D2846">
      <w:pPr>
        <w:spacing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7B4CAE">
        <w:rPr>
          <w:color w:val="000000" w:themeColor="text1"/>
          <w:spacing w:val="-1"/>
          <w:sz w:val="28"/>
          <w:szCs w:val="28"/>
        </w:rPr>
        <w:t xml:space="preserve">В 2020 </w:t>
      </w:r>
      <w:r w:rsidR="00B44451" w:rsidRPr="007B4CAE">
        <w:rPr>
          <w:color w:val="000000" w:themeColor="text1"/>
          <w:spacing w:val="-1"/>
          <w:sz w:val="28"/>
          <w:szCs w:val="28"/>
        </w:rPr>
        <w:t xml:space="preserve">году </w:t>
      </w:r>
      <w:r w:rsidR="00A63574" w:rsidRPr="007B4CAE">
        <w:rPr>
          <w:color w:val="000000" w:themeColor="text1"/>
          <w:spacing w:val="-1"/>
          <w:sz w:val="28"/>
          <w:szCs w:val="28"/>
        </w:rPr>
        <w:t xml:space="preserve">41 </w:t>
      </w:r>
      <w:r w:rsidR="00DE07B9" w:rsidRPr="007B4CAE">
        <w:rPr>
          <w:color w:val="000000" w:themeColor="text1"/>
          <w:spacing w:val="-1"/>
          <w:sz w:val="28"/>
          <w:szCs w:val="28"/>
        </w:rPr>
        <w:t>%</w:t>
      </w:r>
      <w:r w:rsidR="00B44451" w:rsidRPr="007B4CAE">
        <w:rPr>
          <w:color w:val="000000" w:themeColor="text1"/>
          <w:spacing w:val="-1"/>
          <w:sz w:val="28"/>
          <w:szCs w:val="28"/>
        </w:rPr>
        <w:t xml:space="preserve"> жителей района (взрослые и дети) прошли профилактический медиц</w:t>
      </w:r>
      <w:r w:rsidR="00DE07B9" w:rsidRPr="007B4CAE">
        <w:rPr>
          <w:color w:val="000000" w:themeColor="text1"/>
          <w:spacing w:val="-1"/>
          <w:sz w:val="28"/>
          <w:szCs w:val="28"/>
        </w:rPr>
        <w:t>инский осмотр и диспансеризацию.</w:t>
      </w:r>
    </w:p>
    <w:p w:rsidR="007C24D7" w:rsidRPr="007B4CAE" w:rsidRDefault="00B44451" w:rsidP="008D2846">
      <w:pPr>
        <w:spacing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7B4CAE">
        <w:rPr>
          <w:color w:val="000000" w:themeColor="text1"/>
          <w:spacing w:val="-1"/>
          <w:sz w:val="28"/>
          <w:szCs w:val="28"/>
        </w:rPr>
        <w:t xml:space="preserve">В центральной районной больнице имеется кабинет медицинской профилактики, в котором работают </w:t>
      </w:r>
      <w:r w:rsidR="00DE07B9" w:rsidRPr="007B4CAE">
        <w:rPr>
          <w:color w:val="000000" w:themeColor="text1"/>
          <w:spacing w:val="-1"/>
          <w:sz w:val="28"/>
          <w:szCs w:val="28"/>
        </w:rPr>
        <w:t>два специалиста.</w:t>
      </w:r>
      <w:r w:rsidR="003A4FD0" w:rsidRPr="007B4CAE">
        <w:rPr>
          <w:color w:val="000000" w:themeColor="text1"/>
          <w:spacing w:val="-1"/>
          <w:sz w:val="28"/>
          <w:szCs w:val="28"/>
        </w:rPr>
        <w:t xml:space="preserve"> За 2020 </w:t>
      </w:r>
      <w:r w:rsidRPr="007B4CAE">
        <w:rPr>
          <w:color w:val="000000" w:themeColor="text1"/>
          <w:spacing w:val="-1"/>
          <w:sz w:val="28"/>
          <w:szCs w:val="28"/>
        </w:rPr>
        <w:t xml:space="preserve">год основам здорового образа жизни обучено </w:t>
      </w:r>
      <w:r w:rsidR="00DE07B9" w:rsidRPr="007B4CAE">
        <w:rPr>
          <w:color w:val="000000" w:themeColor="text1"/>
          <w:spacing w:val="-1"/>
          <w:sz w:val="28"/>
          <w:szCs w:val="28"/>
        </w:rPr>
        <w:t xml:space="preserve"> 1530 </w:t>
      </w:r>
      <w:r w:rsidRPr="007B4CAE">
        <w:rPr>
          <w:color w:val="000000" w:themeColor="text1"/>
          <w:spacing w:val="-1"/>
          <w:sz w:val="28"/>
          <w:szCs w:val="28"/>
        </w:rPr>
        <w:t xml:space="preserve">человек. 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Одной</w:t>
      </w:r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z w:val="28"/>
          <w:szCs w:val="28"/>
        </w:rPr>
        <w:t>из</w:t>
      </w:r>
      <w:r w:rsidRPr="003F14A0">
        <w:rPr>
          <w:spacing w:val="37"/>
          <w:sz w:val="28"/>
          <w:szCs w:val="28"/>
        </w:rPr>
        <w:t xml:space="preserve"> </w:t>
      </w:r>
      <w:r w:rsidRPr="003F14A0">
        <w:rPr>
          <w:sz w:val="28"/>
          <w:szCs w:val="28"/>
        </w:rPr>
        <w:t>причин</w:t>
      </w:r>
      <w:r w:rsidRPr="003F14A0">
        <w:rPr>
          <w:spacing w:val="8"/>
          <w:sz w:val="28"/>
          <w:szCs w:val="28"/>
        </w:rPr>
        <w:t xml:space="preserve"> </w:t>
      </w:r>
      <w:r w:rsidRPr="007A4D38">
        <w:rPr>
          <w:sz w:val="28"/>
          <w:szCs w:val="28"/>
        </w:rPr>
        <w:t>высокой смертности</w:t>
      </w:r>
      <w:r>
        <w:rPr>
          <w:spacing w:val="8"/>
          <w:sz w:val="28"/>
          <w:szCs w:val="28"/>
        </w:rPr>
        <w:t xml:space="preserve"> является </w:t>
      </w:r>
      <w:r w:rsidRPr="003F14A0">
        <w:rPr>
          <w:sz w:val="28"/>
          <w:szCs w:val="28"/>
        </w:rPr>
        <w:t>недостаточная</w:t>
      </w:r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информированность</w:t>
      </w:r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жителей</w:t>
      </w:r>
      <w:r w:rsidRPr="003F14A0">
        <w:rPr>
          <w:spacing w:val="37"/>
          <w:sz w:val="28"/>
          <w:szCs w:val="28"/>
        </w:rPr>
        <w:t xml:space="preserve"> </w:t>
      </w:r>
      <w:r w:rsidRPr="003F14A0">
        <w:rPr>
          <w:sz w:val="28"/>
          <w:szCs w:val="28"/>
        </w:rPr>
        <w:t>района</w:t>
      </w:r>
      <w:r w:rsidRPr="003F14A0">
        <w:rPr>
          <w:spacing w:val="38"/>
          <w:sz w:val="28"/>
          <w:szCs w:val="28"/>
        </w:rPr>
        <w:t xml:space="preserve"> </w:t>
      </w:r>
      <w:r w:rsidRPr="003F14A0">
        <w:rPr>
          <w:spacing w:val="-2"/>
          <w:sz w:val="28"/>
          <w:szCs w:val="28"/>
        </w:rPr>
        <w:t>по</w:t>
      </w:r>
      <w:r w:rsidRPr="003F14A0">
        <w:rPr>
          <w:spacing w:val="43"/>
          <w:sz w:val="28"/>
          <w:szCs w:val="28"/>
        </w:rPr>
        <w:t xml:space="preserve"> </w:t>
      </w:r>
      <w:r w:rsidRPr="003F14A0">
        <w:rPr>
          <w:sz w:val="28"/>
          <w:szCs w:val="28"/>
        </w:rPr>
        <w:t>вопросам</w:t>
      </w:r>
      <w:r w:rsidRPr="003F14A0">
        <w:rPr>
          <w:spacing w:val="1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здоровья.</w:t>
      </w:r>
      <w:r w:rsidRPr="003F14A0">
        <w:rPr>
          <w:spacing w:val="16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В </w:t>
      </w:r>
      <w:r w:rsidRPr="003F14A0">
        <w:rPr>
          <w:spacing w:val="-1"/>
          <w:sz w:val="28"/>
          <w:szCs w:val="28"/>
        </w:rPr>
        <w:t>связи</w:t>
      </w:r>
      <w:r w:rsidRPr="003F14A0">
        <w:rPr>
          <w:sz w:val="28"/>
          <w:szCs w:val="28"/>
        </w:rPr>
        <w:t xml:space="preserve"> с этим </w:t>
      </w:r>
      <w:r w:rsidRPr="003F14A0">
        <w:rPr>
          <w:spacing w:val="-1"/>
          <w:sz w:val="28"/>
          <w:szCs w:val="28"/>
        </w:rPr>
        <w:t>необходимы</w:t>
      </w:r>
      <w:r w:rsidRPr="003F14A0">
        <w:rPr>
          <w:sz w:val="28"/>
          <w:szCs w:val="28"/>
        </w:rPr>
        <w:t xml:space="preserve"> меры, </w:t>
      </w:r>
      <w:r w:rsidRPr="003F14A0">
        <w:rPr>
          <w:spacing w:val="-1"/>
          <w:sz w:val="28"/>
          <w:szCs w:val="28"/>
        </w:rPr>
        <w:t>повышающие</w:t>
      </w:r>
      <w:r w:rsidRPr="003F14A0">
        <w:rPr>
          <w:spacing w:val="49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приверженность</w:t>
      </w:r>
      <w:r w:rsidRPr="003F14A0">
        <w:rPr>
          <w:spacing w:val="2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населения</w:t>
      </w:r>
      <w:r w:rsidRPr="003F14A0">
        <w:rPr>
          <w:spacing w:val="23"/>
          <w:sz w:val="28"/>
          <w:szCs w:val="28"/>
        </w:rPr>
        <w:t xml:space="preserve"> </w:t>
      </w:r>
      <w:r w:rsidRPr="003F14A0">
        <w:rPr>
          <w:sz w:val="28"/>
          <w:szCs w:val="28"/>
        </w:rPr>
        <w:t>к</w:t>
      </w:r>
      <w:r w:rsidRPr="003F14A0">
        <w:rPr>
          <w:spacing w:val="24"/>
          <w:sz w:val="28"/>
          <w:szCs w:val="28"/>
        </w:rPr>
        <w:t xml:space="preserve"> </w:t>
      </w:r>
      <w:r w:rsidR="007A4D38" w:rsidRPr="007A4D38">
        <w:rPr>
          <w:sz w:val="28"/>
          <w:szCs w:val="28"/>
        </w:rPr>
        <w:t>здоровому образу жизни</w:t>
      </w:r>
      <w:r w:rsidRPr="003F14A0">
        <w:rPr>
          <w:spacing w:val="-1"/>
          <w:sz w:val="28"/>
          <w:szCs w:val="28"/>
        </w:rPr>
        <w:t>,</w:t>
      </w:r>
      <w:r w:rsidRPr="003F14A0">
        <w:rPr>
          <w:spacing w:val="2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раннему</w:t>
      </w:r>
      <w:r w:rsidRPr="003F14A0">
        <w:rPr>
          <w:spacing w:val="22"/>
          <w:sz w:val="28"/>
          <w:szCs w:val="28"/>
        </w:rPr>
        <w:t xml:space="preserve"> </w:t>
      </w:r>
      <w:r w:rsidRPr="003F14A0">
        <w:rPr>
          <w:sz w:val="28"/>
          <w:szCs w:val="28"/>
        </w:rPr>
        <w:t>выявлению</w:t>
      </w:r>
      <w:r w:rsidRPr="003F14A0">
        <w:rPr>
          <w:spacing w:val="2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факторов</w:t>
      </w:r>
      <w:r w:rsidRPr="003F14A0">
        <w:rPr>
          <w:spacing w:val="2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риска,</w:t>
      </w:r>
      <w:r w:rsidRPr="003F14A0">
        <w:rPr>
          <w:spacing w:val="29"/>
          <w:sz w:val="28"/>
          <w:szCs w:val="28"/>
        </w:rPr>
        <w:t xml:space="preserve"> </w:t>
      </w:r>
      <w:r w:rsidRPr="003F14A0">
        <w:rPr>
          <w:sz w:val="28"/>
          <w:szCs w:val="28"/>
        </w:rPr>
        <w:t>а</w:t>
      </w:r>
      <w:r w:rsidRPr="003F14A0">
        <w:rPr>
          <w:spacing w:val="2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так</w:t>
      </w:r>
      <w:r w:rsidRPr="003F14A0">
        <w:rPr>
          <w:spacing w:val="-2"/>
          <w:sz w:val="28"/>
          <w:szCs w:val="28"/>
        </w:rPr>
        <w:t>же</w:t>
      </w:r>
      <w:r w:rsidRPr="003F14A0">
        <w:rPr>
          <w:spacing w:val="8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ранней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диагностике</w:t>
      </w:r>
      <w:r w:rsidRPr="003F14A0">
        <w:rPr>
          <w:sz w:val="28"/>
          <w:szCs w:val="28"/>
        </w:rPr>
        <w:t xml:space="preserve"> и</w:t>
      </w:r>
      <w:r w:rsidRPr="003F14A0">
        <w:rPr>
          <w:spacing w:val="-2"/>
          <w:sz w:val="28"/>
          <w:szCs w:val="28"/>
        </w:rPr>
        <w:t xml:space="preserve"> </w:t>
      </w:r>
      <w:r w:rsidRPr="003F14A0">
        <w:rPr>
          <w:sz w:val="28"/>
          <w:szCs w:val="28"/>
        </w:rPr>
        <w:t>лечению самих</w:t>
      </w:r>
      <w:r w:rsidRPr="003F14A0">
        <w:rPr>
          <w:spacing w:val="-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заболеваний.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z w:val="28"/>
          <w:szCs w:val="28"/>
        </w:rPr>
        <w:t>Без</w:t>
      </w:r>
      <w:r w:rsidRPr="003F14A0">
        <w:rPr>
          <w:spacing w:val="6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преобразований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z w:val="28"/>
          <w:szCs w:val="28"/>
        </w:rPr>
        <w:t>в сфере</w:t>
      </w:r>
      <w:r w:rsidRPr="003F14A0">
        <w:rPr>
          <w:spacing w:val="6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культуры</w:t>
      </w:r>
      <w:r w:rsidRPr="003F14A0">
        <w:rPr>
          <w:sz w:val="28"/>
          <w:szCs w:val="28"/>
        </w:rPr>
        <w:t xml:space="preserve"> </w:t>
      </w:r>
      <w:r w:rsidR="007A4D38">
        <w:rPr>
          <w:sz w:val="28"/>
          <w:szCs w:val="28"/>
        </w:rPr>
        <w:t>здорового образа жизни</w:t>
      </w:r>
      <w:r w:rsidRPr="003F14A0">
        <w:rPr>
          <w:sz w:val="28"/>
          <w:szCs w:val="28"/>
        </w:rPr>
        <w:t xml:space="preserve"> и </w:t>
      </w:r>
      <w:r w:rsidRPr="003F14A0">
        <w:rPr>
          <w:spacing w:val="-1"/>
          <w:sz w:val="28"/>
          <w:szCs w:val="28"/>
        </w:rPr>
        <w:t>профилактики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заболеваний</w:t>
      </w:r>
      <w:r w:rsidRPr="003F14A0">
        <w:rPr>
          <w:sz w:val="28"/>
          <w:szCs w:val="28"/>
        </w:rPr>
        <w:t xml:space="preserve"> не</w:t>
      </w:r>
      <w:r w:rsidRPr="003F14A0">
        <w:rPr>
          <w:spacing w:val="47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удастся</w:t>
      </w:r>
      <w:r w:rsidRPr="003F14A0">
        <w:rPr>
          <w:spacing w:val="2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добиться</w:t>
      </w:r>
      <w:r w:rsidRPr="003F14A0">
        <w:rPr>
          <w:spacing w:val="2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кардинального</w:t>
      </w:r>
      <w:r w:rsidRPr="003F14A0">
        <w:rPr>
          <w:spacing w:val="27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изменения</w:t>
      </w:r>
      <w:r w:rsidRPr="003F14A0">
        <w:rPr>
          <w:spacing w:val="2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существующих</w:t>
      </w:r>
      <w:r w:rsidRPr="003F14A0">
        <w:rPr>
          <w:spacing w:val="24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показателей </w:t>
      </w:r>
      <w:r w:rsidRPr="003F14A0">
        <w:rPr>
          <w:spacing w:val="-1"/>
          <w:sz w:val="28"/>
          <w:szCs w:val="28"/>
        </w:rPr>
        <w:t>смертности</w:t>
      </w:r>
      <w:r w:rsidRPr="003F14A0">
        <w:rPr>
          <w:spacing w:val="27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8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заболеваемости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населения.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pacing w:val="-1"/>
          <w:sz w:val="28"/>
          <w:szCs w:val="28"/>
        </w:rPr>
        <w:t>Формирование</w:t>
      </w:r>
      <w:r w:rsidRPr="003F14A0">
        <w:rPr>
          <w:spacing w:val="4"/>
          <w:sz w:val="28"/>
          <w:szCs w:val="28"/>
        </w:rPr>
        <w:t xml:space="preserve"> </w:t>
      </w:r>
      <w:r w:rsidR="007A4D38">
        <w:rPr>
          <w:spacing w:val="4"/>
          <w:sz w:val="28"/>
          <w:szCs w:val="28"/>
        </w:rPr>
        <w:t>здорового образа жизни</w:t>
      </w:r>
      <w:r w:rsidRPr="003F14A0">
        <w:rPr>
          <w:sz w:val="28"/>
          <w:szCs w:val="28"/>
        </w:rPr>
        <w:t xml:space="preserve"> у</w:t>
      </w:r>
      <w:r w:rsidRPr="003F14A0">
        <w:rPr>
          <w:spacing w:val="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граждан,</w:t>
      </w:r>
      <w:r w:rsidRPr="003F14A0">
        <w:rPr>
          <w:spacing w:val="1"/>
          <w:sz w:val="28"/>
          <w:szCs w:val="28"/>
        </w:rPr>
        <w:t xml:space="preserve"> </w:t>
      </w:r>
      <w:r w:rsidRPr="003F14A0">
        <w:rPr>
          <w:sz w:val="28"/>
          <w:szCs w:val="28"/>
        </w:rPr>
        <w:t>в</w:t>
      </w:r>
      <w:r w:rsidRPr="003F14A0">
        <w:rPr>
          <w:spacing w:val="1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том числе у детей и </w:t>
      </w:r>
      <w:r w:rsidRPr="003F14A0">
        <w:rPr>
          <w:spacing w:val="-1"/>
          <w:sz w:val="28"/>
          <w:szCs w:val="28"/>
        </w:rPr>
        <w:t>подростков,</w:t>
      </w:r>
      <w:r w:rsidRPr="003F14A0">
        <w:rPr>
          <w:spacing w:val="6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существенным</w:t>
      </w:r>
      <w:r w:rsidRPr="003F14A0">
        <w:rPr>
          <w:spacing w:val="36"/>
          <w:sz w:val="28"/>
          <w:szCs w:val="28"/>
        </w:rPr>
        <w:t xml:space="preserve"> </w:t>
      </w:r>
      <w:r w:rsidRPr="003F14A0">
        <w:rPr>
          <w:sz w:val="28"/>
          <w:szCs w:val="28"/>
        </w:rPr>
        <w:t>образом</w:t>
      </w:r>
      <w:r w:rsidRPr="003F14A0">
        <w:rPr>
          <w:spacing w:val="3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должно</w:t>
      </w:r>
      <w:r w:rsidRPr="003F14A0">
        <w:rPr>
          <w:spacing w:val="3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быть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поддержано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мероприятиями,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направленными</w:t>
      </w:r>
      <w:r w:rsidRPr="003F14A0">
        <w:rPr>
          <w:spacing w:val="91"/>
          <w:sz w:val="28"/>
          <w:szCs w:val="28"/>
        </w:rPr>
        <w:t xml:space="preserve"> </w:t>
      </w:r>
      <w:r w:rsidRPr="003F14A0">
        <w:rPr>
          <w:sz w:val="28"/>
          <w:szCs w:val="28"/>
        </w:rPr>
        <w:t>на</w:t>
      </w:r>
      <w:r w:rsidRPr="003F14A0">
        <w:rPr>
          <w:spacing w:val="48"/>
          <w:sz w:val="28"/>
          <w:szCs w:val="28"/>
        </w:rPr>
        <w:t xml:space="preserve"> </w:t>
      </w:r>
      <w:r w:rsidRPr="003F14A0">
        <w:rPr>
          <w:sz w:val="28"/>
          <w:szCs w:val="28"/>
        </w:rPr>
        <w:t>повышение</w:t>
      </w:r>
      <w:r w:rsidRPr="003F14A0">
        <w:rPr>
          <w:spacing w:val="47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информированности</w:t>
      </w:r>
      <w:r w:rsidRPr="003F14A0">
        <w:rPr>
          <w:spacing w:val="47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граждан</w:t>
      </w:r>
      <w:r w:rsidRPr="003F14A0">
        <w:rPr>
          <w:spacing w:val="47"/>
          <w:sz w:val="28"/>
          <w:szCs w:val="28"/>
        </w:rPr>
        <w:t xml:space="preserve"> </w:t>
      </w:r>
      <w:r w:rsidRPr="003F14A0">
        <w:rPr>
          <w:sz w:val="28"/>
          <w:szCs w:val="28"/>
        </w:rPr>
        <w:t>о</w:t>
      </w:r>
      <w:r w:rsidRPr="003F14A0">
        <w:rPr>
          <w:spacing w:val="49"/>
          <w:sz w:val="28"/>
          <w:szCs w:val="28"/>
        </w:rPr>
        <w:t xml:space="preserve"> </w:t>
      </w:r>
      <w:r w:rsidRPr="003F14A0">
        <w:rPr>
          <w:sz w:val="28"/>
          <w:szCs w:val="28"/>
        </w:rPr>
        <w:t>факторах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z w:val="28"/>
          <w:szCs w:val="28"/>
        </w:rPr>
        <w:t>риска</w:t>
      </w:r>
      <w:r w:rsidRPr="003F14A0">
        <w:rPr>
          <w:spacing w:val="49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для</w:t>
      </w:r>
      <w:r w:rsidRPr="003F14A0">
        <w:rPr>
          <w:spacing w:val="47"/>
          <w:sz w:val="28"/>
          <w:szCs w:val="28"/>
        </w:rPr>
        <w:t xml:space="preserve"> </w:t>
      </w:r>
      <w:r w:rsidRPr="003F14A0">
        <w:rPr>
          <w:sz w:val="28"/>
          <w:szCs w:val="28"/>
        </w:rPr>
        <w:t>их</w:t>
      </w:r>
      <w:r w:rsidRPr="003F14A0">
        <w:rPr>
          <w:spacing w:val="4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здоровья,</w:t>
      </w:r>
      <w:r w:rsidRPr="003F14A0">
        <w:rPr>
          <w:spacing w:val="5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формирование</w:t>
      </w:r>
      <w:r w:rsidRPr="003F14A0">
        <w:rPr>
          <w:spacing w:val="-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мотивации</w:t>
      </w:r>
      <w:r w:rsidRPr="003F14A0">
        <w:rPr>
          <w:sz w:val="28"/>
          <w:szCs w:val="28"/>
        </w:rPr>
        <w:t xml:space="preserve"> к </w:t>
      </w:r>
      <w:r w:rsidRPr="003F14A0">
        <w:rPr>
          <w:spacing w:val="-1"/>
          <w:sz w:val="28"/>
          <w:szCs w:val="28"/>
        </w:rPr>
        <w:t>ведению</w:t>
      </w:r>
      <w:r w:rsidRPr="003F14A0">
        <w:rPr>
          <w:sz w:val="28"/>
          <w:szCs w:val="28"/>
        </w:rPr>
        <w:t xml:space="preserve"> </w:t>
      </w:r>
      <w:r w:rsidR="007A4D38">
        <w:rPr>
          <w:sz w:val="28"/>
          <w:szCs w:val="28"/>
        </w:rPr>
        <w:t>здорового образа жизни</w:t>
      </w:r>
      <w:r w:rsidRPr="003F14A0">
        <w:rPr>
          <w:spacing w:val="-1"/>
          <w:sz w:val="28"/>
          <w:szCs w:val="28"/>
        </w:rPr>
        <w:t>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pacing w:val="-1"/>
          <w:sz w:val="28"/>
          <w:szCs w:val="28"/>
        </w:rPr>
        <w:t>З</w:t>
      </w:r>
      <w:r w:rsidR="007A4D38">
        <w:rPr>
          <w:spacing w:val="-1"/>
          <w:sz w:val="28"/>
          <w:szCs w:val="28"/>
        </w:rPr>
        <w:t>доровый образ жизни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предполагает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отказ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от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потребления</w:t>
      </w:r>
      <w:r w:rsidRPr="003F14A0">
        <w:rPr>
          <w:sz w:val="28"/>
          <w:szCs w:val="28"/>
        </w:rPr>
        <w:t xml:space="preserve"> табака и </w:t>
      </w:r>
      <w:r w:rsidRPr="003F14A0">
        <w:rPr>
          <w:spacing w:val="-1"/>
          <w:sz w:val="28"/>
          <w:szCs w:val="28"/>
        </w:rPr>
        <w:t>наркотиков,</w:t>
      </w:r>
      <w:r w:rsidRPr="003F14A0">
        <w:rPr>
          <w:spacing w:val="6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злоупотребления</w:t>
      </w:r>
      <w:r w:rsidRPr="003F14A0">
        <w:rPr>
          <w:spacing w:val="5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алкоголем,</w:t>
      </w:r>
      <w:r w:rsidRPr="003F14A0">
        <w:rPr>
          <w:spacing w:val="56"/>
          <w:sz w:val="28"/>
          <w:szCs w:val="28"/>
        </w:rPr>
        <w:t xml:space="preserve"> </w:t>
      </w:r>
      <w:r w:rsidRPr="003F14A0">
        <w:rPr>
          <w:sz w:val="28"/>
          <w:szCs w:val="28"/>
        </w:rPr>
        <w:t>а</w:t>
      </w:r>
      <w:r w:rsidRPr="003F14A0">
        <w:rPr>
          <w:spacing w:val="56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также</w:t>
      </w:r>
      <w:r w:rsidRPr="003F14A0">
        <w:rPr>
          <w:spacing w:val="5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рациональное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z w:val="28"/>
          <w:szCs w:val="28"/>
        </w:rPr>
        <w:t>питание</w:t>
      </w:r>
      <w:r w:rsidRPr="003F14A0">
        <w:rPr>
          <w:spacing w:val="54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55"/>
          <w:sz w:val="28"/>
          <w:szCs w:val="28"/>
        </w:rPr>
        <w:t xml:space="preserve"> </w:t>
      </w:r>
      <w:r w:rsidRPr="003F14A0">
        <w:rPr>
          <w:sz w:val="28"/>
          <w:szCs w:val="28"/>
        </w:rPr>
        <w:t>наличие</w:t>
      </w:r>
      <w:r w:rsidRPr="003F14A0">
        <w:rPr>
          <w:spacing w:val="5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достаточного</w:t>
      </w:r>
      <w:r w:rsidRPr="003F14A0">
        <w:rPr>
          <w:spacing w:val="7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уровня</w:t>
      </w:r>
      <w:r w:rsidRPr="003F14A0">
        <w:rPr>
          <w:spacing w:val="-2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физической </w:t>
      </w:r>
      <w:r w:rsidRPr="003F14A0">
        <w:rPr>
          <w:spacing w:val="-1"/>
          <w:sz w:val="28"/>
          <w:szCs w:val="28"/>
        </w:rPr>
        <w:t>активности,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предотвращающих</w:t>
      </w:r>
      <w:r w:rsidRPr="003F14A0">
        <w:rPr>
          <w:spacing w:val="-3"/>
          <w:sz w:val="28"/>
          <w:szCs w:val="28"/>
        </w:rPr>
        <w:t xml:space="preserve"> </w:t>
      </w:r>
      <w:r w:rsidRPr="003F14A0">
        <w:rPr>
          <w:sz w:val="28"/>
          <w:szCs w:val="28"/>
        </w:rPr>
        <w:t xml:space="preserve">развитие </w:t>
      </w:r>
      <w:r w:rsidRPr="003F14A0">
        <w:rPr>
          <w:spacing w:val="-1"/>
          <w:sz w:val="28"/>
          <w:szCs w:val="28"/>
        </w:rPr>
        <w:t>ожирения.</w:t>
      </w:r>
    </w:p>
    <w:p w:rsidR="007C24D7" w:rsidRDefault="00B44451" w:rsidP="008D2846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3F14A0">
        <w:rPr>
          <w:sz w:val="28"/>
          <w:szCs w:val="28"/>
        </w:rPr>
        <w:t>Особое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значение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z w:val="28"/>
          <w:szCs w:val="28"/>
        </w:rPr>
        <w:t>в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z w:val="28"/>
          <w:szCs w:val="28"/>
        </w:rPr>
        <w:t>настоящее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z w:val="28"/>
          <w:szCs w:val="28"/>
        </w:rPr>
        <w:t>время</w:t>
      </w:r>
      <w:r w:rsidRPr="003F14A0">
        <w:rPr>
          <w:spacing w:val="60"/>
          <w:sz w:val="28"/>
          <w:szCs w:val="28"/>
        </w:rPr>
        <w:t xml:space="preserve"> </w:t>
      </w:r>
      <w:r w:rsidRPr="003F14A0">
        <w:rPr>
          <w:sz w:val="28"/>
          <w:szCs w:val="28"/>
        </w:rPr>
        <w:t>имеет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формирование</w:t>
      </w:r>
      <w:r w:rsidRPr="003F14A0">
        <w:rPr>
          <w:spacing w:val="64"/>
          <w:sz w:val="28"/>
          <w:szCs w:val="28"/>
        </w:rPr>
        <w:t xml:space="preserve"> </w:t>
      </w:r>
      <w:r w:rsidR="007A4D38" w:rsidRPr="007A4D38">
        <w:rPr>
          <w:sz w:val="28"/>
          <w:szCs w:val="28"/>
        </w:rPr>
        <w:t>здорового образа жизни</w:t>
      </w:r>
      <w:r w:rsidRPr="003F14A0">
        <w:rPr>
          <w:spacing w:val="61"/>
          <w:sz w:val="28"/>
          <w:szCs w:val="28"/>
        </w:rPr>
        <w:t xml:space="preserve"> </w:t>
      </w:r>
      <w:r w:rsidRPr="003F14A0">
        <w:rPr>
          <w:sz w:val="28"/>
          <w:szCs w:val="28"/>
        </w:rPr>
        <w:t>у</w:t>
      </w:r>
      <w:r w:rsidRPr="003F14A0">
        <w:rPr>
          <w:spacing w:val="3"/>
          <w:sz w:val="28"/>
          <w:szCs w:val="28"/>
        </w:rPr>
        <w:t xml:space="preserve"> </w:t>
      </w:r>
      <w:r w:rsidRPr="003F14A0">
        <w:rPr>
          <w:sz w:val="28"/>
          <w:szCs w:val="28"/>
        </w:rPr>
        <w:t>детей,</w:t>
      </w:r>
      <w:r w:rsidRPr="003F14A0">
        <w:rPr>
          <w:spacing w:val="29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подростков,</w:t>
      </w:r>
      <w:r w:rsidRPr="003F14A0">
        <w:rPr>
          <w:spacing w:val="64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молодежи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z w:val="28"/>
          <w:szCs w:val="28"/>
        </w:rPr>
        <w:t>и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студентов,</w:t>
      </w:r>
      <w:r w:rsidRPr="003F14A0">
        <w:rPr>
          <w:spacing w:val="64"/>
          <w:sz w:val="28"/>
          <w:szCs w:val="28"/>
        </w:rPr>
        <w:t xml:space="preserve"> </w:t>
      </w:r>
      <w:r w:rsidRPr="003F14A0">
        <w:rPr>
          <w:sz w:val="28"/>
          <w:szCs w:val="28"/>
        </w:rPr>
        <w:t>что</w:t>
      </w:r>
      <w:r w:rsidRPr="003F14A0">
        <w:rPr>
          <w:spacing w:val="66"/>
          <w:sz w:val="28"/>
          <w:szCs w:val="28"/>
        </w:rPr>
        <w:t xml:space="preserve"> </w:t>
      </w:r>
      <w:r w:rsidRPr="003F14A0">
        <w:rPr>
          <w:sz w:val="28"/>
          <w:szCs w:val="28"/>
        </w:rPr>
        <w:t>обусловлено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большой</w:t>
      </w:r>
      <w:r w:rsidRPr="003F14A0">
        <w:rPr>
          <w:spacing w:val="65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распространенностью</w:t>
      </w:r>
      <w:r w:rsidRPr="003F14A0">
        <w:rPr>
          <w:spacing w:val="8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среди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z w:val="28"/>
          <w:szCs w:val="28"/>
        </w:rPr>
        <w:t>них</w:t>
      </w:r>
      <w:r w:rsidRPr="003F14A0">
        <w:rPr>
          <w:spacing w:val="60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курения,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z w:val="28"/>
          <w:szCs w:val="28"/>
        </w:rPr>
        <w:t>а</w:t>
      </w:r>
      <w:r w:rsidRPr="003F14A0">
        <w:rPr>
          <w:spacing w:val="62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lastRenderedPageBreak/>
        <w:t>также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высокой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частотой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z w:val="28"/>
          <w:szCs w:val="28"/>
        </w:rPr>
        <w:t>выявления</w:t>
      </w:r>
      <w:r w:rsidRPr="003F14A0">
        <w:rPr>
          <w:spacing w:val="61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нерационального</w:t>
      </w:r>
      <w:r w:rsidRPr="003F14A0">
        <w:rPr>
          <w:spacing w:val="63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питания,</w:t>
      </w:r>
      <w:r w:rsidRPr="003F14A0">
        <w:rPr>
          <w:spacing w:val="77"/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избыточной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массы</w:t>
      </w:r>
      <w:r w:rsidRPr="003F14A0">
        <w:rPr>
          <w:sz w:val="28"/>
          <w:szCs w:val="28"/>
        </w:rPr>
        <w:t xml:space="preserve"> </w:t>
      </w:r>
      <w:r w:rsidRPr="003F14A0">
        <w:rPr>
          <w:spacing w:val="-2"/>
          <w:sz w:val="28"/>
          <w:szCs w:val="28"/>
        </w:rPr>
        <w:t>тела</w:t>
      </w:r>
      <w:r w:rsidRPr="003F14A0">
        <w:rPr>
          <w:sz w:val="28"/>
          <w:szCs w:val="28"/>
        </w:rPr>
        <w:t xml:space="preserve"> и </w:t>
      </w:r>
      <w:r w:rsidRPr="003F14A0">
        <w:rPr>
          <w:spacing w:val="-1"/>
          <w:sz w:val="28"/>
          <w:szCs w:val="28"/>
        </w:rPr>
        <w:t>ожирения,</w:t>
      </w:r>
      <w:r w:rsidRPr="003F14A0">
        <w:rPr>
          <w:sz w:val="28"/>
          <w:szCs w:val="28"/>
        </w:rPr>
        <w:t xml:space="preserve"> </w:t>
      </w:r>
      <w:r w:rsidRPr="003F14A0">
        <w:rPr>
          <w:spacing w:val="-1"/>
          <w:sz w:val="28"/>
          <w:szCs w:val="28"/>
        </w:rPr>
        <w:t>низкой</w:t>
      </w:r>
      <w:r w:rsidRPr="003F14A0">
        <w:rPr>
          <w:sz w:val="28"/>
          <w:szCs w:val="28"/>
        </w:rPr>
        <w:t xml:space="preserve"> физической </w:t>
      </w:r>
      <w:r w:rsidRPr="003F14A0">
        <w:rPr>
          <w:spacing w:val="-1"/>
          <w:sz w:val="28"/>
          <w:szCs w:val="28"/>
        </w:rPr>
        <w:t>активности.</w:t>
      </w:r>
    </w:p>
    <w:p w:rsidR="001220ED" w:rsidRPr="007A4D38" w:rsidRDefault="00B44451" w:rsidP="008D284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A4D38">
        <w:rPr>
          <w:sz w:val="28"/>
          <w:szCs w:val="28"/>
        </w:rPr>
        <w:t xml:space="preserve">Процесс повышения мотивации населения, в том числе детей и подростков, к ведению </w:t>
      </w:r>
      <w:r w:rsidR="007A4D38" w:rsidRPr="007A4D38">
        <w:rPr>
          <w:sz w:val="28"/>
          <w:szCs w:val="28"/>
        </w:rPr>
        <w:t>здорового образа жизни</w:t>
      </w:r>
      <w:r w:rsidRPr="007A4D38">
        <w:rPr>
          <w:sz w:val="28"/>
          <w:szCs w:val="28"/>
        </w:rPr>
        <w:t xml:space="preserve"> предполагает межведомственное многоуровневое взаимодействие с привлечением к реализации </w:t>
      </w:r>
      <w:r w:rsidR="007A4D38" w:rsidRPr="007A4D38">
        <w:rPr>
          <w:sz w:val="28"/>
          <w:szCs w:val="28"/>
        </w:rPr>
        <w:t xml:space="preserve">муниципальной </w:t>
      </w:r>
      <w:r w:rsidRPr="007A4D38">
        <w:rPr>
          <w:sz w:val="28"/>
          <w:szCs w:val="28"/>
        </w:rPr>
        <w:t xml:space="preserve">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</w:t>
      </w:r>
      <w:r w:rsidR="007A4D38" w:rsidRPr="007A4D38">
        <w:rPr>
          <w:sz w:val="28"/>
          <w:szCs w:val="28"/>
        </w:rPr>
        <w:t>здорового образа жизни</w:t>
      </w:r>
      <w:r w:rsidRPr="007A4D38">
        <w:rPr>
          <w:sz w:val="28"/>
          <w:szCs w:val="28"/>
        </w:rPr>
        <w:t xml:space="preserve"> и обеспечении для этого соответствующих условий, а также осуществлении  контроля за всеми</w:t>
      </w:r>
      <w:proofErr w:type="gramEnd"/>
      <w:r w:rsidRPr="007A4D38">
        <w:rPr>
          <w:sz w:val="28"/>
          <w:szCs w:val="28"/>
        </w:rPr>
        <w:t xml:space="preserve"> этими процессами через  проведение </w:t>
      </w:r>
      <w:r w:rsidR="007C24D7" w:rsidRPr="007A4D38">
        <w:rPr>
          <w:sz w:val="28"/>
          <w:szCs w:val="28"/>
        </w:rPr>
        <w:t>мониторинг</w:t>
      </w:r>
      <w:r w:rsidR="005F22BA" w:rsidRPr="007A4D38">
        <w:rPr>
          <w:sz w:val="28"/>
          <w:szCs w:val="28"/>
        </w:rPr>
        <w:t>а.</w:t>
      </w:r>
    </w:p>
    <w:p w:rsidR="00237219" w:rsidRPr="00DE07B9" w:rsidRDefault="00237219" w:rsidP="0066799E">
      <w:pPr>
        <w:pStyle w:val="a5"/>
        <w:numPr>
          <w:ilvl w:val="0"/>
          <w:numId w:val="3"/>
        </w:numPr>
        <w:spacing w:after="0" w:afterAutospacing="0" w:line="276" w:lineRule="auto"/>
        <w:jc w:val="center"/>
        <w:rPr>
          <w:rStyle w:val="a7"/>
          <w:sz w:val="28"/>
          <w:szCs w:val="28"/>
        </w:rPr>
      </w:pPr>
      <w:r w:rsidRPr="00DE07B9">
        <w:rPr>
          <w:rStyle w:val="a7"/>
          <w:sz w:val="28"/>
          <w:szCs w:val="28"/>
        </w:rPr>
        <w:t xml:space="preserve">Основные цели и задачи </w:t>
      </w:r>
      <w:r w:rsidR="007A4D38">
        <w:rPr>
          <w:rStyle w:val="a7"/>
          <w:sz w:val="28"/>
          <w:szCs w:val="28"/>
        </w:rPr>
        <w:t xml:space="preserve">муниципальной </w:t>
      </w:r>
      <w:r w:rsidRPr="00DE07B9">
        <w:rPr>
          <w:rStyle w:val="a7"/>
          <w:sz w:val="28"/>
          <w:szCs w:val="28"/>
        </w:rPr>
        <w:t>программы</w:t>
      </w:r>
    </w:p>
    <w:p w:rsidR="000971DD" w:rsidRPr="00DE07B9" w:rsidRDefault="000971DD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Целями муниципальной программы являются:</w:t>
      </w:r>
    </w:p>
    <w:p w:rsidR="000971DD" w:rsidRPr="00DE07B9" w:rsidRDefault="000971DD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- создание условий и возможностей для ведения здорового образа жизни;</w:t>
      </w:r>
    </w:p>
    <w:p w:rsidR="000971DD" w:rsidRPr="00DE07B9" w:rsidRDefault="000971DD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- увеличение доли граждан, приверженных к здоровому образу жизни, путем формирования ответственн</w:t>
      </w:r>
      <w:r w:rsidR="007C24D7" w:rsidRPr="00DE07B9">
        <w:rPr>
          <w:rFonts w:ascii="Times New Roman" w:hAnsi="Times New Roman"/>
          <w:color w:val="000000"/>
          <w:sz w:val="28"/>
          <w:szCs w:val="28"/>
        </w:rPr>
        <w:t>ого отношения к своему здоровью;</w:t>
      </w:r>
    </w:p>
    <w:p w:rsidR="00457F98" w:rsidRPr="00DE07B9" w:rsidRDefault="00457F98" w:rsidP="009804A9">
      <w:pPr>
        <w:spacing w:line="276" w:lineRule="auto"/>
        <w:ind w:firstLine="709"/>
        <w:jc w:val="both"/>
        <w:rPr>
          <w:sz w:val="28"/>
          <w:szCs w:val="28"/>
        </w:rPr>
      </w:pPr>
      <w:r w:rsidRPr="00DE07B9">
        <w:rPr>
          <w:sz w:val="28"/>
          <w:szCs w:val="28"/>
        </w:rPr>
        <w:t>- увеличение охвата населения профилактическими мероприятиями, направленными на снижение распространения инфекционных и неинфекционных заболеваний</w:t>
      </w:r>
      <w:r w:rsidR="0042548C">
        <w:rPr>
          <w:sz w:val="28"/>
          <w:szCs w:val="28"/>
        </w:rPr>
        <w:t>.</w:t>
      </w:r>
    </w:p>
    <w:p w:rsidR="000971DD" w:rsidRPr="00DE07B9" w:rsidRDefault="000971DD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Задачами муниципальной программы являются:</w:t>
      </w:r>
    </w:p>
    <w:p w:rsidR="000971DD" w:rsidRPr="009804A9" w:rsidRDefault="000971DD" w:rsidP="009804A9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804A9">
        <w:rPr>
          <w:color w:val="000000"/>
          <w:sz w:val="28"/>
          <w:szCs w:val="28"/>
        </w:rPr>
        <w:t xml:space="preserve">- </w:t>
      </w:r>
      <w:r w:rsidR="00A41BE7" w:rsidRPr="009804A9">
        <w:rPr>
          <w:rFonts w:eastAsiaTheme="minorHAnsi"/>
          <w:sz w:val="28"/>
          <w:szCs w:val="28"/>
          <w:lang w:eastAsia="en-US"/>
        </w:rPr>
        <w:t>ф</w:t>
      </w:r>
      <w:r w:rsidR="00FF6516" w:rsidRPr="009804A9">
        <w:rPr>
          <w:rFonts w:eastAsiaTheme="minorHAnsi"/>
          <w:sz w:val="28"/>
          <w:szCs w:val="28"/>
          <w:lang w:eastAsia="en-US"/>
        </w:rPr>
        <w:t>ормирование системы мотивации граждан к ведению здорового образа жизни, включая здоровое питание и отказ от вредных привычек</w:t>
      </w:r>
      <w:r w:rsidRPr="009804A9">
        <w:rPr>
          <w:color w:val="000000"/>
          <w:sz w:val="28"/>
          <w:szCs w:val="28"/>
        </w:rPr>
        <w:t>;</w:t>
      </w:r>
    </w:p>
    <w:p w:rsidR="000971DD" w:rsidRDefault="000971DD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- развитие системы информирования населения о мерах профилактики заболеваний и сохранен</w:t>
      </w:r>
      <w:r w:rsidR="00BB0187">
        <w:rPr>
          <w:rFonts w:ascii="Times New Roman" w:hAnsi="Times New Roman"/>
          <w:color w:val="000000"/>
          <w:sz w:val="28"/>
          <w:szCs w:val="28"/>
        </w:rPr>
        <w:t>ия и укрепления своего здоровья;</w:t>
      </w:r>
    </w:p>
    <w:p w:rsidR="00BB0187" w:rsidRPr="00DE07B9" w:rsidRDefault="00BB0187" w:rsidP="009804A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07B9">
        <w:rPr>
          <w:rFonts w:ascii="Times New Roman" w:hAnsi="Times New Roman"/>
          <w:color w:val="000000"/>
          <w:sz w:val="28"/>
          <w:szCs w:val="28"/>
        </w:rPr>
        <w:t>профилактика заболеваний путём проведения ре</w:t>
      </w:r>
      <w:r>
        <w:rPr>
          <w:rFonts w:ascii="Times New Roman" w:hAnsi="Times New Roman"/>
          <w:color w:val="000000"/>
          <w:sz w:val="28"/>
          <w:szCs w:val="28"/>
        </w:rPr>
        <w:t>гулярного медицинского контроля.</w:t>
      </w:r>
    </w:p>
    <w:p w:rsidR="000971DD" w:rsidRPr="00DE07B9" w:rsidRDefault="000971DD" w:rsidP="0066799E">
      <w:pPr>
        <w:pStyle w:val="a6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07B9">
        <w:rPr>
          <w:rFonts w:ascii="Times New Roman" w:hAnsi="Times New Roman"/>
          <w:color w:val="000000"/>
          <w:sz w:val="28"/>
          <w:szCs w:val="28"/>
        </w:rPr>
        <w:t> </w:t>
      </w:r>
    </w:p>
    <w:p w:rsidR="000971DD" w:rsidRDefault="000971DD" w:rsidP="0066799E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Сроки и этапы реализации </w:t>
      </w:r>
      <w:r w:rsidR="0042548C">
        <w:rPr>
          <w:rStyle w:val="a7"/>
          <w:sz w:val="28"/>
          <w:szCs w:val="28"/>
        </w:rPr>
        <w:t>муниципальной п</w:t>
      </w:r>
      <w:r>
        <w:rPr>
          <w:rStyle w:val="a7"/>
          <w:sz w:val="28"/>
          <w:szCs w:val="28"/>
        </w:rPr>
        <w:t>рограммы</w:t>
      </w:r>
    </w:p>
    <w:p w:rsidR="0066799E" w:rsidRDefault="0066799E" w:rsidP="0066799E">
      <w:pPr>
        <w:pStyle w:val="a5"/>
        <w:spacing w:before="0" w:beforeAutospacing="0" w:after="0" w:afterAutospacing="0" w:line="276" w:lineRule="auto"/>
        <w:rPr>
          <w:rStyle w:val="a7"/>
          <w:sz w:val="28"/>
          <w:szCs w:val="28"/>
        </w:rPr>
      </w:pPr>
    </w:p>
    <w:p w:rsidR="009562B3" w:rsidRDefault="000971DD" w:rsidP="0066799E">
      <w:pPr>
        <w:pStyle w:val="consplusnormal0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реализуется в течение 202</w:t>
      </w:r>
      <w:r w:rsidR="007B4C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- 2024 годов с цикличной повторяемостью программных мероприятий.</w:t>
      </w:r>
      <w:r w:rsidR="009562B3">
        <w:rPr>
          <w:color w:val="000000"/>
          <w:sz w:val="28"/>
          <w:szCs w:val="28"/>
        </w:rPr>
        <w:t xml:space="preserve"> 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9804A9" w:rsidRDefault="009804A9" w:rsidP="0066799E">
      <w:pPr>
        <w:pStyle w:val="consplusnormal0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9804A9" w:rsidRDefault="009804A9" w:rsidP="0066799E">
      <w:pPr>
        <w:pStyle w:val="consplusnormal0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</w:p>
    <w:p w:rsidR="001273E1" w:rsidRDefault="001273E1" w:rsidP="0066799E">
      <w:pPr>
        <w:pStyle w:val="a5"/>
        <w:numPr>
          <w:ilvl w:val="0"/>
          <w:numId w:val="3"/>
        </w:numPr>
        <w:spacing w:after="0" w:afterAutospacing="0" w:line="276" w:lineRule="auto"/>
        <w:ind w:left="0" w:firstLine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Индикаторы и показатели муниципальной программы</w:t>
      </w:r>
    </w:p>
    <w:p w:rsidR="0066799E" w:rsidRDefault="0066799E" w:rsidP="0066799E">
      <w:pPr>
        <w:pStyle w:val="a5"/>
        <w:spacing w:before="0" w:beforeAutospacing="0" w:after="0" w:afterAutospacing="0" w:line="276" w:lineRule="auto"/>
        <w:ind w:left="360"/>
        <w:rPr>
          <w:rStyle w:val="a7"/>
          <w:sz w:val="28"/>
          <w:szCs w:val="28"/>
        </w:rPr>
      </w:pPr>
    </w:p>
    <w:p w:rsidR="009A2413" w:rsidRDefault="001273E1" w:rsidP="0066799E">
      <w:pPr>
        <w:spacing w:line="276" w:lineRule="auto"/>
        <w:ind w:firstLine="709"/>
        <w:jc w:val="both"/>
        <w:rPr>
          <w:sz w:val="28"/>
          <w:szCs w:val="28"/>
        </w:rPr>
      </w:pPr>
      <w:r w:rsidRPr="00B44F5C">
        <w:rPr>
          <w:sz w:val="28"/>
          <w:szCs w:val="28"/>
        </w:rPr>
        <w:t xml:space="preserve">Для обеспечения количественной (качественной) оценки степени достижения поставленных в </w:t>
      </w:r>
      <w:r w:rsidR="0042548C">
        <w:rPr>
          <w:sz w:val="28"/>
          <w:szCs w:val="28"/>
        </w:rPr>
        <w:t>муниципальной п</w:t>
      </w:r>
      <w:r w:rsidRPr="00B44F5C">
        <w:rPr>
          <w:sz w:val="28"/>
          <w:szCs w:val="28"/>
        </w:rPr>
        <w:t xml:space="preserve">рограмме целей и задач применяются целевые индикаторы (показатели) </w:t>
      </w:r>
      <w:r w:rsidR="0042548C">
        <w:rPr>
          <w:sz w:val="28"/>
          <w:szCs w:val="28"/>
        </w:rPr>
        <w:t>муниципальной п</w:t>
      </w:r>
      <w:r w:rsidRPr="00B44F5C">
        <w:rPr>
          <w:sz w:val="28"/>
          <w:szCs w:val="28"/>
        </w:rPr>
        <w:t xml:space="preserve">рограммы. Прогнозируемые значения целевых </w:t>
      </w:r>
      <w:hyperlink w:anchor="P163" w:history="1">
        <w:r w:rsidRPr="00B44F5C">
          <w:rPr>
            <w:color w:val="0000FF"/>
            <w:sz w:val="28"/>
            <w:szCs w:val="28"/>
          </w:rPr>
          <w:t>индикаторов</w:t>
        </w:r>
      </w:hyperlink>
      <w:r w:rsidRPr="00B44F5C">
        <w:rPr>
          <w:sz w:val="28"/>
          <w:szCs w:val="28"/>
        </w:rPr>
        <w:t xml:space="preserve"> (показателей), характеризующих ежегодный ход и итоги реализации </w:t>
      </w:r>
      <w:r w:rsidR="0042548C">
        <w:rPr>
          <w:sz w:val="28"/>
          <w:szCs w:val="28"/>
        </w:rPr>
        <w:t>муниципальной п</w:t>
      </w:r>
      <w:r w:rsidRPr="00B44F5C">
        <w:rPr>
          <w:sz w:val="28"/>
          <w:szCs w:val="28"/>
        </w:rPr>
        <w:t>рограммы, представлены в Приложении</w:t>
      </w:r>
      <w:r>
        <w:rPr>
          <w:sz w:val="28"/>
          <w:szCs w:val="28"/>
        </w:rPr>
        <w:t xml:space="preserve"> </w:t>
      </w:r>
      <w:r w:rsidR="00A21949">
        <w:rPr>
          <w:sz w:val="28"/>
          <w:szCs w:val="28"/>
        </w:rPr>
        <w:t xml:space="preserve">№ </w:t>
      </w:r>
      <w:r w:rsidRPr="00B44F5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21949">
        <w:rPr>
          <w:sz w:val="28"/>
          <w:szCs w:val="28"/>
        </w:rPr>
        <w:t xml:space="preserve">к </w:t>
      </w:r>
      <w:r w:rsidR="009A2413" w:rsidRPr="00A21949">
        <w:rPr>
          <w:rStyle w:val="a7"/>
          <w:b w:val="0"/>
          <w:color w:val="000000"/>
          <w:sz w:val="28"/>
          <w:szCs w:val="28"/>
        </w:rPr>
        <w:t xml:space="preserve">муниципальной </w:t>
      </w:r>
      <w:r w:rsidR="00A21949" w:rsidRPr="00A21949">
        <w:rPr>
          <w:rStyle w:val="a7"/>
          <w:b w:val="0"/>
          <w:color w:val="000000"/>
          <w:sz w:val="28"/>
          <w:szCs w:val="28"/>
        </w:rPr>
        <w:t>программе.</w:t>
      </w:r>
      <w:r w:rsidR="00A21949">
        <w:rPr>
          <w:rStyle w:val="a7"/>
          <w:color w:val="000000"/>
          <w:sz w:val="28"/>
          <w:szCs w:val="28"/>
        </w:rPr>
        <w:t xml:space="preserve"> </w:t>
      </w:r>
    </w:p>
    <w:p w:rsidR="005D17C8" w:rsidRDefault="00A21949" w:rsidP="0066799E">
      <w:pPr>
        <w:pStyle w:val="consplusnormal0"/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33D4B" w:rsidRPr="001220ED">
        <w:rPr>
          <w:b/>
          <w:sz w:val="28"/>
          <w:szCs w:val="28"/>
        </w:rPr>
        <w:t>. П</w:t>
      </w:r>
      <w:r w:rsidR="00C91227">
        <w:rPr>
          <w:b/>
          <w:sz w:val="28"/>
          <w:szCs w:val="28"/>
        </w:rPr>
        <w:t>еречень программных мероприятий</w:t>
      </w:r>
    </w:p>
    <w:p w:rsidR="005D17C8" w:rsidRDefault="00133D4B" w:rsidP="0066799E">
      <w:pPr>
        <w:pStyle w:val="consplusnormal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17C8">
        <w:rPr>
          <w:color w:val="000000"/>
          <w:sz w:val="28"/>
          <w:szCs w:val="28"/>
        </w:rPr>
        <w:t>Основные программные мероприятия указаны в приложении № 2 к муниципальной программе.</w:t>
      </w:r>
    </w:p>
    <w:p w:rsidR="0066799E" w:rsidRDefault="00133D4B" w:rsidP="0066799E">
      <w:pPr>
        <w:pStyle w:val="consplusnormal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17C8">
        <w:rPr>
          <w:color w:val="000000"/>
          <w:sz w:val="28"/>
          <w:szCs w:val="28"/>
        </w:rPr>
        <w:t xml:space="preserve">Система мероприятий муниципальной программы, направленных на формирование здорового образа жизни у жителей </w:t>
      </w:r>
      <w:proofErr w:type="spellStart"/>
      <w:r w:rsidRPr="005D17C8">
        <w:rPr>
          <w:color w:val="000000"/>
          <w:sz w:val="28"/>
          <w:szCs w:val="28"/>
        </w:rPr>
        <w:t>Пестравского</w:t>
      </w:r>
      <w:proofErr w:type="spellEnd"/>
      <w:r w:rsidRPr="005D17C8">
        <w:rPr>
          <w:color w:val="000000"/>
          <w:sz w:val="28"/>
          <w:szCs w:val="28"/>
        </w:rPr>
        <w:t xml:space="preserve"> района</w:t>
      </w:r>
      <w:r w:rsidR="00A21949">
        <w:rPr>
          <w:color w:val="000000"/>
          <w:sz w:val="28"/>
          <w:szCs w:val="28"/>
        </w:rPr>
        <w:t>,</w:t>
      </w:r>
      <w:r w:rsidRPr="005D17C8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133D4B" w:rsidRPr="005D17C8" w:rsidRDefault="00133D4B" w:rsidP="0066799E">
      <w:pPr>
        <w:pStyle w:val="consplusnormal0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5D17C8">
        <w:rPr>
          <w:color w:val="000000"/>
          <w:sz w:val="28"/>
          <w:szCs w:val="28"/>
        </w:rPr>
        <w:t>-</w:t>
      </w:r>
      <w:r w:rsidR="0066799E">
        <w:rPr>
          <w:color w:val="000000"/>
          <w:sz w:val="28"/>
          <w:szCs w:val="28"/>
        </w:rPr>
        <w:t xml:space="preserve"> </w:t>
      </w:r>
      <w:r w:rsidRPr="005D17C8">
        <w:rPr>
          <w:color w:val="000000"/>
          <w:sz w:val="28"/>
          <w:szCs w:val="28"/>
        </w:rPr>
        <w:t>общеорганизационные мероприятия</w:t>
      </w:r>
      <w:r w:rsidR="0066799E">
        <w:rPr>
          <w:color w:val="000000"/>
          <w:sz w:val="28"/>
          <w:szCs w:val="28"/>
        </w:rPr>
        <w:t>;</w:t>
      </w:r>
    </w:p>
    <w:p w:rsidR="00133D4B" w:rsidRPr="005D17C8" w:rsidRDefault="00133D4B" w:rsidP="0066799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17C8">
        <w:rPr>
          <w:rFonts w:ascii="Times New Roman" w:hAnsi="Times New Roman"/>
          <w:color w:val="000000"/>
          <w:sz w:val="28"/>
          <w:szCs w:val="28"/>
        </w:rPr>
        <w:t>-</w:t>
      </w:r>
      <w:r w:rsidR="006679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7C8">
        <w:rPr>
          <w:rFonts w:ascii="Times New Roman" w:hAnsi="Times New Roman"/>
          <w:color w:val="000000"/>
          <w:sz w:val="28"/>
          <w:szCs w:val="28"/>
        </w:rPr>
        <w:t>мероприятия, направленные на формирование регулярной двигательной активности и занятий физической культурой и спортом;</w:t>
      </w:r>
    </w:p>
    <w:p w:rsidR="005D17C8" w:rsidRDefault="00133D4B" w:rsidP="0066799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17C8">
        <w:rPr>
          <w:rFonts w:ascii="Times New Roman" w:hAnsi="Times New Roman"/>
          <w:color w:val="000000"/>
          <w:sz w:val="28"/>
          <w:szCs w:val="28"/>
        </w:rPr>
        <w:t>- мероприятия, направленные на преодоление зависимостей (вредных привычек);</w:t>
      </w:r>
    </w:p>
    <w:p w:rsidR="00133D4B" w:rsidRPr="005D17C8" w:rsidRDefault="00133D4B" w:rsidP="0066799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5D17C8">
        <w:rPr>
          <w:rFonts w:ascii="Times New Roman" w:hAnsi="Times New Roman"/>
          <w:color w:val="000000"/>
          <w:sz w:val="28"/>
          <w:szCs w:val="28"/>
        </w:rPr>
        <w:t>- мероприятия, направленные на регулярность медицинского контроля;</w:t>
      </w:r>
    </w:p>
    <w:p w:rsidR="00133D4B" w:rsidRDefault="00133D4B" w:rsidP="0066799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17C8">
        <w:rPr>
          <w:rFonts w:ascii="Times New Roman" w:hAnsi="Times New Roman"/>
          <w:color w:val="000000"/>
          <w:sz w:val="28"/>
          <w:szCs w:val="28"/>
        </w:rPr>
        <w:t>- мероприятия, направленные на формирование ценностей здорового образа жизни.</w:t>
      </w:r>
    </w:p>
    <w:p w:rsidR="0066799E" w:rsidRPr="005D17C8" w:rsidRDefault="0066799E" w:rsidP="0066799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A6FD7" w:rsidRDefault="0066799E" w:rsidP="0066799E">
      <w:pPr>
        <w:pStyle w:val="a5"/>
        <w:spacing w:before="0" w:beforeAutospacing="0" w:after="0" w:afterAutospacing="0" w:line="360" w:lineRule="auto"/>
        <w:jc w:val="center"/>
      </w:pPr>
      <w:r>
        <w:rPr>
          <w:rStyle w:val="a7"/>
          <w:sz w:val="28"/>
          <w:szCs w:val="28"/>
        </w:rPr>
        <w:t>6</w:t>
      </w:r>
      <w:r w:rsidR="003A6FD7">
        <w:rPr>
          <w:rStyle w:val="a7"/>
          <w:sz w:val="28"/>
          <w:szCs w:val="28"/>
        </w:rPr>
        <w:t>. Обоснование ресурсного обеспечения муниципальной программы</w:t>
      </w:r>
    </w:p>
    <w:tbl>
      <w:tblPr>
        <w:tblW w:w="907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A6FD7" w:rsidTr="0066799E">
        <w:trPr>
          <w:trHeight w:val="527"/>
          <w:tblCellSpacing w:w="0" w:type="dxa"/>
        </w:trPr>
        <w:tc>
          <w:tcPr>
            <w:tcW w:w="9072" w:type="dxa"/>
          </w:tcPr>
          <w:p w:rsidR="003A6FD7" w:rsidRPr="00572C9B" w:rsidRDefault="003A6FD7" w:rsidP="0066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Финансовой основой реализации </w:t>
            </w:r>
            <w:r w:rsidR="0066799E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 xml:space="preserve">рограммы являются средства бюджета муниципального района Пестравский Самарской области. Общий прогнозный объем финансирования </w:t>
            </w:r>
            <w:r w:rsidR="0066799E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 xml:space="preserve">рограммы составляет </w:t>
            </w:r>
            <w:r w:rsidR="00A73AB8" w:rsidRPr="000B26DF">
              <w:rPr>
                <w:b/>
                <w:sz w:val="28"/>
                <w:szCs w:val="28"/>
              </w:rPr>
              <w:t>8</w:t>
            </w:r>
            <w:r w:rsidR="008D3B08" w:rsidRPr="000B26DF">
              <w:rPr>
                <w:b/>
                <w:sz w:val="28"/>
                <w:szCs w:val="28"/>
              </w:rPr>
              <w:t xml:space="preserve">4 </w:t>
            </w:r>
            <w:r w:rsidR="005D17C8" w:rsidRPr="000B26DF">
              <w:rPr>
                <w:b/>
                <w:sz w:val="28"/>
                <w:szCs w:val="28"/>
              </w:rPr>
              <w:t>000</w:t>
            </w:r>
            <w:r w:rsidR="005D17C8">
              <w:rPr>
                <w:b/>
                <w:sz w:val="28"/>
                <w:szCs w:val="28"/>
              </w:rPr>
              <w:t xml:space="preserve"> рублей</w:t>
            </w:r>
            <w:r w:rsidR="0066799E">
              <w:rPr>
                <w:b/>
                <w:sz w:val="28"/>
                <w:szCs w:val="28"/>
              </w:rPr>
              <w:t>,</w:t>
            </w:r>
            <w:r>
              <w:rPr>
                <w:b/>
              </w:rPr>
              <w:t xml:space="preserve"> </w:t>
            </w:r>
            <w:r w:rsidRPr="00572C9B">
              <w:rPr>
                <w:sz w:val="28"/>
                <w:szCs w:val="28"/>
              </w:rPr>
              <w:t>осуществляется за счет средств бюджета муниципального района Пестравский, в том числе:</w:t>
            </w:r>
          </w:p>
          <w:p w:rsidR="003A6FD7" w:rsidRPr="0066799E" w:rsidRDefault="003A6FD7" w:rsidP="0066799E">
            <w:pPr>
              <w:spacing w:line="259" w:lineRule="auto"/>
              <w:ind w:right="19" w:firstLine="709"/>
              <w:jc w:val="both"/>
              <w:rPr>
                <w:sz w:val="28"/>
              </w:rPr>
            </w:pPr>
            <w:r w:rsidRPr="0066799E">
              <w:rPr>
                <w:sz w:val="28"/>
              </w:rPr>
              <w:t xml:space="preserve">2021 </w:t>
            </w:r>
            <w:r w:rsidR="0066799E">
              <w:rPr>
                <w:sz w:val="28"/>
              </w:rPr>
              <w:t xml:space="preserve">год </w:t>
            </w:r>
            <w:r w:rsidRPr="0066799E">
              <w:rPr>
                <w:sz w:val="28"/>
              </w:rPr>
              <w:t xml:space="preserve">– </w:t>
            </w:r>
            <w:r w:rsidR="0082211A">
              <w:rPr>
                <w:sz w:val="28"/>
              </w:rPr>
              <w:t>0</w:t>
            </w:r>
            <w:r w:rsidR="0066799E">
              <w:rPr>
                <w:sz w:val="28"/>
              </w:rPr>
              <w:t xml:space="preserve"> </w:t>
            </w:r>
            <w:r w:rsidRPr="0066799E">
              <w:rPr>
                <w:sz w:val="28"/>
              </w:rPr>
              <w:t>рублей;</w:t>
            </w:r>
          </w:p>
          <w:p w:rsidR="005D17C8" w:rsidRPr="0066799E" w:rsidRDefault="003A6FD7" w:rsidP="0066799E">
            <w:pPr>
              <w:spacing w:line="259" w:lineRule="auto"/>
              <w:ind w:right="19" w:firstLine="709"/>
              <w:jc w:val="both"/>
              <w:rPr>
                <w:sz w:val="28"/>
              </w:rPr>
            </w:pPr>
            <w:r w:rsidRPr="0066799E">
              <w:rPr>
                <w:sz w:val="28"/>
              </w:rPr>
              <w:t xml:space="preserve">2022 </w:t>
            </w:r>
            <w:r w:rsidR="0066799E">
              <w:rPr>
                <w:sz w:val="28"/>
              </w:rPr>
              <w:t xml:space="preserve">год </w:t>
            </w:r>
            <w:r w:rsidRPr="0066799E">
              <w:rPr>
                <w:sz w:val="28"/>
              </w:rPr>
              <w:t xml:space="preserve">– </w:t>
            </w:r>
            <w:r w:rsidR="008D3B08">
              <w:rPr>
                <w:sz w:val="28"/>
              </w:rPr>
              <w:t>28</w:t>
            </w:r>
            <w:r w:rsidR="0066799E">
              <w:rPr>
                <w:sz w:val="28"/>
              </w:rPr>
              <w:t> </w:t>
            </w:r>
            <w:r w:rsidR="005D17C8" w:rsidRPr="0066799E">
              <w:rPr>
                <w:sz w:val="28"/>
              </w:rPr>
              <w:t>000</w:t>
            </w:r>
            <w:r w:rsidR="0066799E">
              <w:rPr>
                <w:sz w:val="28"/>
              </w:rPr>
              <w:t xml:space="preserve"> </w:t>
            </w:r>
            <w:r w:rsidR="00FB27E9">
              <w:rPr>
                <w:sz w:val="28"/>
              </w:rPr>
              <w:t>рублей;</w:t>
            </w:r>
          </w:p>
          <w:p w:rsidR="003A6FD7" w:rsidRPr="0066799E" w:rsidRDefault="003A6FD7" w:rsidP="0066799E">
            <w:pPr>
              <w:spacing w:line="259" w:lineRule="auto"/>
              <w:ind w:right="19" w:firstLine="709"/>
              <w:jc w:val="both"/>
              <w:rPr>
                <w:sz w:val="28"/>
              </w:rPr>
            </w:pPr>
            <w:r w:rsidRPr="0066799E">
              <w:rPr>
                <w:sz w:val="28"/>
              </w:rPr>
              <w:t xml:space="preserve">2023 </w:t>
            </w:r>
            <w:r w:rsidR="0066799E">
              <w:rPr>
                <w:sz w:val="28"/>
              </w:rPr>
              <w:t xml:space="preserve">год </w:t>
            </w:r>
            <w:r w:rsidRPr="0066799E">
              <w:rPr>
                <w:sz w:val="28"/>
              </w:rPr>
              <w:t xml:space="preserve">– </w:t>
            </w:r>
            <w:r w:rsidR="008D3B08">
              <w:rPr>
                <w:sz w:val="28"/>
              </w:rPr>
              <w:t>28</w:t>
            </w:r>
            <w:r w:rsidR="0066799E">
              <w:rPr>
                <w:sz w:val="28"/>
              </w:rPr>
              <w:t> </w:t>
            </w:r>
            <w:r w:rsidR="005D17C8" w:rsidRPr="0066799E">
              <w:rPr>
                <w:sz w:val="28"/>
              </w:rPr>
              <w:t>000</w:t>
            </w:r>
            <w:r w:rsidR="0066799E">
              <w:rPr>
                <w:sz w:val="28"/>
              </w:rPr>
              <w:t xml:space="preserve"> </w:t>
            </w:r>
            <w:r w:rsidR="005D17C8" w:rsidRPr="0066799E">
              <w:rPr>
                <w:sz w:val="28"/>
              </w:rPr>
              <w:t>рублей</w:t>
            </w:r>
            <w:r w:rsidRPr="0066799E">
              <w:rPr>
                <w:sz w:val="28"/>
              </w:rPr>
              <w:t>;</w:t>
            </w:r>
          </w:p>
          <w:p w:rsidR="005D17C8" w:rsidRDefault="003A6FD7" w:rsidP="0066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8"/>
                <w:szCs w:val="28"/>
              </w:rPr>
            </w:pPr>
            <w:r w:rsidRPr="0066799E">
              <w:rPr>
                <w:sz w:val="28"/>
              </w:rPr>
              <w:t xml:space="preserve">2024 </w:t>
            </w:r>
            <w:r w:rsidR="0066799E">
              <w:rPr>
                <w:sz w:val="28"/>
              </w:rPr>
              <w:t xml:space="preserve">год </w:t>
            </w:r>
            <w:r w:rsidRPr="0066799E">
              <w:rPr>
                <w:sz w:val="28"/>
              </w:rPr>
              <w:t xml:space="preserve">– </w:t>
            </w:r>
            <w:r w:rsidR="008D3B08">
              <w:rPr>
                <w:sz w:val="28"/>
              </w:rPr>
              <w:t>28</w:t>
            </w:r>
            <w:r w:rsidR="0082211A">
              <w:rPr>
                <w:sz w:val="28"/>
              </w:rPr>
              <w:t xml:space="preserve"> </w:t>
            </w:r>
            <w:r w:rsidR="005D17C8" w:rsidRPr="0066799E">
              <w:rPr>
                <w:sz w:val="28"/>
              </w:rPr>
              <w:t>000рублей</w:t>
            </w:r>
            <w:r w:rsidR="0066799E">
              <w:rPr>
                <w:sz w:val="28"/>
              </w:rPr>
              <w:t>.</w:t>
            </w:r>
            <w:r w:rsidR="005D17C8" w:rsidRPr="0066799E">
              <w:rPr>
                <w:sz w:val="32"/>
                <w:szCs w:val="28"/>
              </w:rPr>
              <w:t xml:space="preserve"> </w:t>
            </w:r>
          </w:p>
          <w:p w:rsidR="003A6FD7" w:rsidRDefault="003A6FD7" w:rsidP="0066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</w:t>
            </w:r>
            <w:r w:rsidR="0066799E">
              <w:rPr>
                <w:sz w:val="28"/>
                <w:szCs w:val="28"/>
              </w:rPr>
              <w:t>муниципальной п</w:t>
            </w:r>
            <w:r>
              <w:rPr>
                <w:sz w:val="28"/>
                <w:szCs w:val="28"/>
              </w:rPr>
              <w:t>рограммы по годам носят прогнозный</w:t>
            </w:r>
            <w:r w:rsidR="005D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характер и подлежат корректировке в течение финансового </w:t>
            </w:r>
            <w:r>
              <w:rPr>
                <w:sz w:val="28"/>
                <w:szCs w:val="28"/>
              </w:rPr>
              <w:lastRenderedPageBreak/>
              <w:t>года,</w:t>
            </w:r>
            <w:r w:rsidR="005D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исходя из потребности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мероприятий в части</w:t>
            </w:r>
            <w:r w:rsidR="005D17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нормативных правовых актов Правительства</w:t>
            </w:r>
            <w:r w:rsidR="008853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области.</w:t>
            </w:r>
          </w:p>
        </w:tc>
      </w:tr>
      <w:tr w:rsidR="005D17C8" w:rsidTr="0066799E">
        <w:trPr>
          <w:trHeight w:val="527"/>
          <w:tblCellSpacing w:w="0" w:type="dxa"/>
        </w:trPr>
        <w:tc>
          <w:tcPr>
            <w:tcW w:w="9072" w:type="dxa"/>
          </w:tcPr>
          <w:p w:rsidR="00C91227" w:rsidRDefault="00C91227" w:rsidP="006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D17C8" w:rsidRDefault="00D875A2" w:rsidP="006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5A2">
              <w:rPr>
                <w:b/>
                <w:color w:val="000000" w:themeColor="text1"/>
                <w:sz w:val="28"/>
                <w:szCs w:val="28"/>
              </w:rPr>
              <w:t>7. М</w:t>
            </w:r>
            <w:r w:rsidR="0066799E" w:rsidRPr="00D875A2">
              <w:rPr>
                <w:b/>
                <w:color w:val="000000" w:themeColor="text1"/>
                <w:sz w:val="28"/>
                <w:szCs w:val="28"/>
              </w:rPr>
              <w:t>ер</w:t>
            </w:r>
            <w:r w:rsidRPr="00D875A2"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66799E" w:rsidRPr="00D875A2">
              <w:rPr>
                <w:b/>
                <w:color w:val="000000" w:themeColor="text1"/>
                <w:sz w:val="28"/>
                <w:szCs w:val="28"/>
              </w:rPr>
              <w:t xml:space="preserve"> правового и муниципального регулирования в соответствующей сфере, направленных на достижение </w:t>
            </w:r>
            <w:r w:rsidRPr="00D875A2">
              <w:rPr>
                <w:b/>
                <w:color w:val="000000" w:themeColor="text1"/>
                <w:sz w:val="28"/>
                <w:szCs w:val="28"/>
              </w:rPr>
              <w:t>целей муниципальной программы</w:t>
            </w:r>
          </w:p>
          <w:p w:rsidR="00C91227" w:rsidRPr="00D875A2" w:rsidRDefault="00C91227" w:rsidP="006C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="39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6235D" w:rsidRDefault="003705A1" w:rsidP="00361CBF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Реализация муниципальной программы осуществляется в соответствии</w:t>
      </w:r>
      <w:r w:rsidR="0036235D">
        <w:rPr>
          <w:sz w:val="28"/>
          <w:szCs w:val="28"/>
          <w:lang w:eastAsia="ru-RU"/>
        </w:rPr>
        <w:t>:</w:t>
      </w:r>
    </w:p>
    <w:p w:rsidR="0036235D" w:rsidRDefault="0036235D" w:rsidP="00361CB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1163">
        <w:rPr>
          <w:color w:val="000000"/>
          <w:sz w:val="28"/>
          <w:szCs w:val="28"/>
        </w:rPr>
        <w:t>Указ</w:t>
      </w:r>
      <w:r w:rsidR="003705A1">
        <w:rPr>
          <w:color w:val="000000"/>
          <w:sz w:val="28"/>
          <w:szCs w:val="28"/>
        </w:rPr>
        <w:t>ом</w:t>
      </w:r>
      <w:r w:rsidRPr="00EF1163">
        <w:rPr>
          <w:color w:val="000000"/>
          <w:sz w:val="28"/>
          <w:szCs w:val="28"/>
        </w:rPr>
        <w:t xml:space="preserve"> Президента Российской</w:t>
      </w:r>
      <w:r>
        <w:rPr>
          <w:color w:val="000000"/>
          <w:sz w:val="28"/>
          <w:szCs w:val="28"/>
        </w:rPr>
        <w:t xml:space="preserve"> Федерации от 07.05.2018 №</w:t>
      </w:r>
      <w:r w:rsidR="00370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204 «</w:t>
      </w:r>
      <w:r w:rsidRPr="00EF116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EF1163">
        <w:rPr>
          <w:color w:val="000000"/>
          <w:sz w:val="28"/>
          <w:szCs w:val="28"/>
        </w:rPr>
        <w:t>национальных целях и стратегических задачах развития Российской</w:t>
      </w:r>
      <w:r>
        <w:rPr>
          <w:color w:val="000000"/>
          <w:sz w:val="28"/>
          <w:szCs w:val="28"/>
        </w:rPr>
        <w:t xml:space="preserve"> </w:t>
      </w:r>
      <w:r w:rsidRPr="00EF116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на период до 2024 года»;</w:t>
      </w:r>
    </w:p>
    <w:p w:rsidR="0036235D" w:rsidRDefault="0036235D" w:rsidP="00361CB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05A1">
        <w:rPr>
          <w:color w:val="000000"/>
          <w:sz w:val="28"/>
          <w:szCs w:val="28"/>
        </w:rPr>
        <w:t>Федеральным</w:t>
      </w:r>
      <w:r w:rsidRPr="004C4C23">
        <w:rPr>
          <w:color w:val="000000"/>
          <w:sz w:val="28"/>
          <w:szCs w:val="28"/>
        </w:rPr>
        <w:t xml:space="preserve"> закон</w:t>
      </w:r>
      <w:r w:rsidR="003705A1">
        <w:rPr>
          <w:color w:val="000000"/>
          <w:sz w:val="28"/>
          <w:szCs w:val="28"/>
        </w:rPr>
        <w:t>ом</w:t>
      </w:r>
      <w:r w:rsidRPr="004C4C23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705A1" w:rsidRDefault="003705A1" w:rsidP="00361CBF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057E82">
        <w:rPr>
          <w:spacing w:val="2"/>
          <w:sz w:val="28"/>
          <w:szCs w:val="28"/>
          <w:shd w:val="clear" w:color="auto" w:fill="FFFFFF"/>
        </w:rPr>
        <w:t>Федеральны</w:t>
      </w:r>
      <w:r>
        <w:rPr>
          <w:spacing w:val="2"/>
          <w:sz w:val="28"/>
          <w:szCs w:val="28"/>
          <w:shd w:val="clear" w:color="auto" w:fill="FFFFFF"/>
        </w:rPr>
        <w:t>м</w:t>
      </w:r>
      <w:r w:rsidRPr="00057E82">
        <w:rPr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spacing w:val="2"/>
          <w:sz w:val="28"/>
          <w:szCs w:val="28"/>
          <w:shd w:val="clear" w:color="auto" w:fill="FFFFFF"/>
        </w:rPr>
        <w:t>ом</w:t>
      </w:r>
      <w:r w:rsidR="00AB5111">
        <w:rPr>
          <w:spacing w:val="2"/>
          <w:sz w:val="28"/>
          <w:szCs w:val="28"/>
          <w:shd w:val="clear" w:color="auto" w:fill="FFFFFF"/>
        </w:rPr>
        <w:t xml:space="preserve"> от 31.07.2020 № 303-ФЗ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AB5111">
        <w:rPr>
          <w:spacing w:val="2"/>
          <w:sz w:val="28"/>
          <w:szCs w:val="28"/>
          <w:shd w:val="clear" w:color="auto" w:fill="FFFFFF"/>
        </w:rPr>
        <w:t>«</w:t>
      </w:r>
      <w:r w:rsidRPr="00AB5111">
        <w:rPr>
          <w:bCs/>
          <w:sz w:val="28"/>
          <w:szCs w:val="28"/>
          <w:shd w:val="clear" w:color="auto" w:fill="FFFFFF"/>
        </w:rPr>
        <w:t>О</w:t>
      </w:r>
      <w:r w:rsidR="00AB5111">
        <w:rPr>
          <w:bCs/>
          <w:sz w:val="28"/>
          <w:szCs w:val="28"/>
          <w:shd w:val="clear" w:color="auto" w:fill="FFFFFF"/>
        </w:rPr>
        <w:t xml:space="preserve"> внесении изменений в отдельные </w:t>
      </w:r>
      <w:r w:rsidR="0099089D">
        <w:rPr>
          <w:bCs/>
          <w:sz w:val="28"/>
          <w:szCs w:val="28"/>
          <w:shd w:val="clear" w:color="auto" w:fill="FFFFFF"/>
        </w:rPr>
        <w:t xml:space="preserve">законодательные акты Российской Федерации по вопросу охраны здоровья граждан от последствий потребления </w:t>
      </w:r>
      <w:proofErr w:type="spellStart"/>
      <w:r w:rsidR="0099089D">
        <w:rPr>
          <w:bCs/>
          <w:sz w:val="28"/>
          <w:szCs w:val="28"/>
          <w:shd w:val="clear" w:color="auto" w:fill="FFFFFF"/>
        </w:rPr>
        <w:t>никотинсодержащей</w:t>
      </w:r>
      <w:proofErr w:type="spellEnd"/>
      <w:r w:rsidR="0099089D">
        <w:rPr>
          <w:bCs/>
          <w:sz w:val="28"/>
          <w:szCs w:val="28"/>
          <w:shd w:val="clear" w:color="auto" w:fill="FFFFFF"/>
        </w:rPr>
        <w:t xml:space="preserve"> продукции»;</w:t>
      </w:r>
    </w:p>
    <w:p w:rsidR="0099089D" w:rsidRPr="00AB5111" w:rsidRDefault="0099089D" w:rsidP="00361C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hyperlink r:id="rId8" w:history="1">
        <w:r w:rsidRPr="0099089D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Самарской области </w:t>
        </w:r>
        <w:r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от 21.06.2013 № 54-ГД «</w:t>
        </w:r>
        <w:r w:rsidRPr="0099089D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Об охране здоровья населения Самарской области от воздействия окружающего табачного дыма и последствий потребления табака</w:t>
        </w:r>
      </w:hyperlink>
      <w:r>
        <w:rPr>
          <w:rStyle w:val="aa"/>
          <w:color w:val="auto"/>
          <w:spacing w:val="2"/>
          <w:sz w:val="28"/>
          <w:szCs w:val="28"/>
          <w:u w:val="none"/>
          <w:shd w:val="clear" w:color="auto" w:fill="FFFFFF"/>
        </w:rPr>
        <w:t>»;</w:t>
      </w:r>
    </w:p>
    <w:p w:rsidR="008F01BE" w:rsidRPr="003705A1" w:rsidRDefault="00FB704C" w:rsidP="00361CBF">
      <w:pPr>
        <w:spacing w:line="276" w:lineRule="auto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52244" w:rsidRPr="002A3486">
        <w:rPr>
          <w:sz w:val="28"/>
          <w:szCs w:val="28"/>
          <w:lang w:eastAsia="ru-RU"/>
        </w:rPr>
        <w:t>Паспорт</w:t>
      </w:r>
      <w:r w:rsidR="002A3486" w:rsidRPr="002A3486">
        <w:rPr>
          <w:sz w:val="28"/>
          <w:szCs w:val="28"/>
          <w:lang w:eastAsia="ru-RU"/>
        </w:rPr>
        <w:t>ом</w:t>
      </w:r>
      <w:r w:rsidR="00F52244" w:rsidRPr="002A3486">
        <w:rPr>
          <w:sz w:val="28"/>
          <w:szCs w:val="28"/>
          <w:lang w:eastAsia="ru-RU"/>
        </w:rPr>
        <w:t xml:space="preserve"> </w:t>
      </w:r>
      <w:r w:rsidR="00BD1023" w:rsidRPr="002A3486">
        <w:rPr>
          <w:spacing w:val="2"/>
          <w:sz w:val="28"/>
          <w:szCs w:val="28"/>
          <w:shd w:val="clear" w:color="auto" w:fill="FFFFFF"/>
        </w:rPr>
        <w:t>национального проекта "Демография", утвержденн</w:t>
      </w:r>
      <w:r w:rsidR="002A3486" w:rsidRPr="002A3486">
        <w:rPr>
          <w:spacing w:val="2"/>
          <w:sz w:val="28"/>
          <w:szCs w:val="28"/>
          <w:shd w:val="clear" w:color="auto" w:fill="FFFFFF"/>
        </w:rPr>
        <w:t>ым</w:t>
      </w:r>
      <w:r w:rsidR="00BD1023" w:rsidRPr="002A3486">
        <w:rPr>
          <w:spacing w:val="2"/>
          <w:sz w:val="28"/>
          <w:szCs w:val="28"/>
          <w:shd w:val="clear" w:color="auto" w:fill="FFFFFF"/>
        </w:rPr>
        <w:t xml:space="preserve"> протоколом Совета по национальным и приоритетным проектам Самарско</w:t>
      </w:r>
      <w:r w:rsidR="00D96E65" w:rsidRPr="002A3486">
        <w:rPr>
          <w:spacing w:val="2"/>
          <w:sz w:val="28"/>
          <w:szCs w:val="28"/>
          <w:shd w:val="clear" w:color="auto" w:fill="FFFFFF"/>
        </w:rPr>
        <w:t>й области от 12.04.2019 N ДА-11;</w:t>
      </w:r>
      <w:r w:rsidR="008F01BE" w:rsidRPr="002A3486">
        <w:rPr>
          <w:sz w:val="28"/>
          <w:szCs w:val="28"/>
          <w:lang w:eastAsia="ru-RU"/>
        </w:rPr>
        <w:t xml:space="preserve"> </w:t>
      </w:r>
    </w:p>
    <w:p w:rsidR="00BD1023" w:rsidRPr="00F52244" w:rsidRDefault="00BD1023" w:rsidP="00361CBF">
      <w:pPr>
        <w:spacing w:line="276" w:lineRule="auto"/>
        <w:ind w:firstLine="709"/>
        <w:jc w:val="both"/>
        <w:rPr>
          <w:sz w:val="28"/>
          <w:szCs w:val="28"/>
        </w:rPr>
      </w:pPr>
      <w:r w:rsidRPr="00F52244">
        <w:rPr>
          <w:sz w:val="28"/>
          <w:szCs w:val="28"/>
        </w:rPr>
        <w:t>-</w:t>
      </w:r>
      <w:r w:rsidR="003705A1">
        <w:rPr>
          <w:sz w:val="28"/>
          <w:szCs w:val="28"/>
        </w:rPr>
        <w:t xml:space="preserve"> </w:t>
      </w:r>
      <w:hyperlink r:id="rId9" w:history="1">
        <w:r w:rsidR="00F52244" w:rsidRPr="002A348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</w:t>
        </w:r>
        <w:r w:rsidR="003705A1" w:rsidRPr="002A348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м</w:t>
        </w:r>
        <w:r w:rsidRPr="002A348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Правительства Самарской</w:t>
        </w:r>
        <w:r w:rsidR="003705A1" w:rsidRPr="002A348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области от 30.06.2015 N 524-р «</w:t>
        </w:r>
        <w:r w:rsidRPr="002A3486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Об образовании межведомственной комиссии при Правительстве Самарской области по снижению смертности, сохранению и укреплению здоровья, формированию здорового образа жизни, направленного на увеличение продолжительности жизни населения Самарской области</w:t>
        </w:r>
      </w:hyperlink>
      <w:r w:rsidR="00F52244" w:rsidRPr="002A3486">
        <w:rPr>
          <w:sz w:val="28"/>
          <w:szCs w:val="28"/>
        </w:rPr>
        <w:t>»</w:t>
      </w:r>
      <w:r w:rsidR="003705A1">
        <w:rPr>
          <w:sz w:val="28"/>
          <w:szCs w:val="28"/>
        </w:rPr>
        <w:t>;</w:t>
      </w:r>
    </w:p>
    <w:p w:rsidR="00F52244" w:rsidRPr="00E61C28" w:rsidRDefault="00FB27E9" w:rsidP="00361CB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E61C28">
        <w:rPr>
          <w:spacing w:val="2"/>
          <w:sz w:val="28"/>
          <w:szCs w:val="28"/>
          <w:shd w:val="clear" w:color="auto" w:fill="FFFFFF"/>
        </w:rPr>
        <w:t xml:space="preserve">- </w:t>
      </w:r>
      <w:r w:rsidR="00F52244" w:rsidRPr="00E61C28">
        <w:rPr>
          <w:spacing w:val="2"/>
          <w:sz w:val="28"/>
          <w:szCs w:val="28"/>
          <w:shd w:val="clear" w:color="auto" w:fill="FFFFFF"/>
        </w:rPr>
        <w:t>государственн</w:t>
      </w:r>
      <w:r w:rsidRPr="00E61C28">
        <w:rPr>
          <w:spacing w:val="2"/>
          <w:sz w:val="28"/>
          <w:szCs w:val="28"/>
          <w:shd w:val="clear" w:color="auto" w:fill="FFFFFF"/>
        </w:rPr>
        <w:t>ой</w:t>
      </w:r>
      <w:r w:rsidR="00F52244" w:rsidRPr="00E61C28">
        <w:rPr>
          <w:spacing w:val="2"/>
          <w:sz w:val="28"/>
          <w:szCs w:val="28"/>
          <w:shd w:val="clear" w:color="auto" w:fill="FFFFFF"/>
        </w:rPr>
        <w:t xml:space="preserve"> программ</w:t>
      </w:r>
      <w:r w:rsidRPr="00E61C28">
        <w:rPr>
          <w:spacing w:val="2"/>
          <w:sz w:val="28"/>
          <w:szCs w:val="28"/>
          <w:shd w:val="clear" w:color="auto" w:fill="FFFFFF"/>
        </w:rPr>
        <w:t>ой</w:t>
      </w:r>
      <w:r w:rsidR="00D05DB8" w:rsidRPr="00E61C28">
        <w:rPr>
          <w:spacing w:val="2"/>
          <w:sz w:val="28"/>
          <w:szCs w:val="28"/>
          <w:shd w:val="clear" w:color="auto" w:fill="FFFFFF"/>
        </w:rPr>
        <w:t xml:space="preserve"> Самарской области </w:t>
      </w:r>
      <w:r w:rsidR="00E61C28">
        <w:rPr>
          <w:spacing w:val="2"/>
          <w:sz w:val="28"/>
          <w:szCs w:val="28"/>
          <w:shd w:val="clear" w:color="auto" w:fill="FFFFFF"/>
        </w:rPr>
        <w:t>«</w:t>
      </w:r>
      <w:r w:rsidR="00D05DB8" w:rsidRPr="00E61C28">
        <w:rPr>
          <w:spacing w:val="2"/>
          <w:sz w:val="28"/>
          <w:szCs w:val="28"/>
          <w:shd w:val="clear" w:color="auto" w:fill="FFFFFF"/>
        </w:rPr>
        <w:t>Развитие здравоохранения в Самарской области" на</w:t>
      </w:r>
      <w:r w:rsidR="00E61C28" w:rsidRPr="00E61C28">
        <w:rPr>
          <w:spacing w:val="2"/>
          <w:sz w:val="28"/>
          <w:szCs w:val="28"/>
          <w:shd w:val="clear" w:color="auto" w:fill="FFFFFF"/>
        </w:rPr>
        <w:t xml:space="preserve"> 2014 – 2023</w:t>
      </w:r>
      <w:r w:rsidR="00F52244" w:rsidRPr="00E61C28">
        <w:rPr>
          <w:spacing w:val="2"/>
          <w:sz w:val="28"/>
          <w:szCs w:val="28"/>
          <w:shd w:val="clear" w:color="auto" w:fill="FFFFFF"/>
        </w:rPr>
        <w:t xml:space="preserve"> годы</w:t>
      </w:r>
      <w:r w:rsidR="00E61C28">
        <w:rPr>
          <w:spacing w:val="2"/>
          <w:sz w:val="28"/>
          <w:szCs w:val="28"/>
          <w:shd w:val="clear" w:color="auto" w:fill="FFFFFF"/>
        </w:rPr>
        <w:t>»</w:t>
      </w:r>
      <w:r w:rsidR="00F52244" w:rsidRPr="00E61C28">
        <w:rPr>
          <w:spacing w:val="2"/>
          <w:sz w:val="28"/>
          <w:szCs w:val="28"/>
          <w:shd w:val="clear" w:color="auto" w:fill="FFFFFF"/>
        </w:rPr>
        <w:t>, утвержден</w:t>
      </w:r>
      <w:r w:rsidR="00E61C28" w:rsidRPr="00E61C28">
        <w:rPr>
          <w:spacing w:val="2"/>
          <w:sz w:val="28"/>
          <w:szCs w:val="28"/>
          <w:shd w:val="clear" w:color="auto" w:fill="FFFFFF"/>
        </w:rPr>
        <w:t xml:space="preserve">ной </w:t>
      </w:r>
      <w:hyperlink r:id="rId10" w:history="1">
        <w:r w:rsidR="00D05DB8" w:rsidRPr="00E61C28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Самарской области от 27.11.2013 N 674</w:t>
        </w:r>
      </w:hyperlink>
      <w:r w:rsidR="00E61C28">
        <w:rPr>
          <w:spacing w:val="2"/>
          <w:sz w:val="28"/>
          <w:szCs w:val="28"/>
          <w:shd w:val="clear" w:color="auto" w:fill="FFFFFF"/>
        </w:rPr>
        <w:t>;</w:t>
      </w:r>
      <w:r w:rsidR="00D05DB8" w:rsidRPr="00E61C28">
        <w:rPr>
          <w:spacing w:val="2"/>
          <w:sz w:val="28"/>
          <w:szCs w:val="28"/>
          <w:shd w:val="clear" w:color="auto" w:fill="FFFFFF"/>
        </w:rPr>
        <w:t xml:space="preserve"> </w:t>
      </w:r>
    </w:p>
    <w:p w:rsidR="00F52244" w:rsidRPr="00F52244" w:rsidRDefault="00F52244" w:rsidP="00361CBF">
      <w:pPr>
        <w:spacing w:line="276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52244">
        <w:rPr>
          <w:color w:val="2D2D2D"/>
          <w:spacing w:val="2"/>
          <w:sz w:val="28"/>
          <w:szCs w:val="28"/>
          <w:shd w:val="clear" w:color="auto" w:fill="FFFFFF"/>
        </w:rPr>
        <w:t>-</w:t>
      </w:r>
      <w:r w:rsidR="00E61C28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61C28">
        <w:rPr>
          <w:spacing w:val="2"/>
          <w:sz w:val="28"/>
          <w:szCs w:val="28"/>
          <w:shd w:val="clear" w:color="auto" w:fill="FFFFFF"/>
        </w:rPr>
        <w:t>государственн</w:t>
      </w:r>
      <w:r w:rsidR="00E61C28">
        <w:rPr>
          <w:spacing w:val="2"/>
          <w:sz w:val="28"/>
          <w:szCs w:val="28"/>
          <w:shd w:val="clear" w:color="auto" w:fill="FFFFFF"/>
        </w:rPr>
        <w:t>ой</w:t>
      </w:r>
      <w:r w:rsidRPr="00E61C28">
        <w:rPr>
          <w:spacing w:val="2"/>
          <w:sz w:val="28"/>
          <w:szCs w:val="28"/>
          <w:shd w:val="clear" w:color="auto" w:fill="FFFFFF"/>
        </w:rPr>
        <w:t xml:space="preserve"> программ</w:t>
      </w:r>
      <w:r w:rsidR="00E61C28">
        <w:rPr>
          <w:spacing w:val="2"/>
          <w:sz w:val="28"/>
          <w:szCs w:val="28"/>
          <w:shd w:val="clear" w:color="auto" w:fill="FFFFFF"/>
        </w:rPr>
        <w:t>ой</w:t>
      </w:r>
      <w:r w:rsidR="00D05DB8" w:rsidRPr="00E61C28">
        <w:rPr>
          <w:spacing w:val="2"/>
          <w:sz w:val="28"/>
          <w:szCs w:val="28"/>
          <w:shd w:val="clear" w:color="auto" w:fill="FFFFFF"/>
        </w:rPr>
        <w:t xml:space="preserve"> Самарской области </w:t>
      </w:r>
      <w:r w:rsidR="00E61C28">
        <w:rPr>
          <w:spacing w:val="2"/>
          <w:sz w:val="28"/>
          <w:szCs w:val="28"/>
          <w:shd w:val="clear" w:color="auto" w:fill="FFFFFF"/>
        </w:rPr>
        <w:t>«</w:t>
      </w:r>
      <w:r w:rsidR="00D05DB8" w:rsidRPr="00E61C28">
        <w:rPr>
          <w:spacing w:val="2"/>
          <w:sz w:val="28"/>
          <w:szCs w:val="28"/>
          <w:shd w:val="clear" w:color="auto" w:fill="FFFFFF"/>
        </w:rPr>
        <w:t>Развитие физической культуры и спорта в Самарской области н</w:t>
      </w:r>
      <w:r w:rsidRPr="00E61C28">
        <w:rPr>
          <w:spacing w:val="2"/>
          <w:sz w:val="28"/>
          <w:szCs w:val="28"/>
          <w:shd w:val="clear" w:color="auto" w:fill="FFFFFF"/>
        </w:rPr>
        <w:t>а 2014 - 202</w:t>
      </w:r>
      <w:r w:rsidR="00E61C28" w:rsidRPr="00E61C28">
        <w:rPr>
          <w:spacing w:val="2"/>
          <w:sz w:val="28"/>
          <w:szCs w:val="28"/>
          <w:shd w:val="clear" w:color="auto" w:fill="FFFFFF"/>
        </w:rPr>
        <w:t>3</w:t>
      </w:r>
      <w:r w:rsidRPr="00E61C28">
        <w:rPr>
          <w:spacing w:val="2"/>
          <w:sz w:val="28"/>
          <w:szCs w:val="28"/>
          <w:shd w:val="clear" w:color="auto" w:fill="FFFFFF"/>
        </w:rPr>
        <w:t xml:space="preserve"> годы</w:t>
      </w:r>
      <w:r w:rsidR="00E61C28">
        <w:rPr>
          <w:spacing w:val="2"/>
          <w:sz w:val="28"/>
          <w:szCs w:val="28"/>
          <w:shd w:val="clear" w:color="auto" w:fill="FFFFFF"/>
        </w:rPr>
        <w:t>»</w:t>
      </w:r>
      <w:r w:rsidRPr="00E61C28">
        <w:rPr>
          <w:spacing w:val="2"/>
          <w:sz w:val="28"/>
          <w:szCs w:val="28"/>
          <w:shd w:val="clear" w:color="auto" w:fill="FFFFFF"/>
        </w:rPr>
        <w:t>, утвержден</w:t>
      </w:r>
      <w:r w:rsidR="00E61C28">
        <w:rPr>
          <w:spacing w:val="2"/>
          <w:sz w:val="28"/>
          <w:szCs w:val="28"/>
          <w:shd w:val="clear" w:color="auto" w:fill="FFFFFF"/>
        </w:rPr>
        <w:t xml:space="preserve">ной </w:t>
      </w:r>
      <w:hyperlink r:id="rId11" w:history="1">
        <w:r w:rsidR="00D05DB8" w:rsidRPr="00E61C28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Самарской области от 27.11.2013 N 683</w:t>
        </w:r>
      </w:hyperlink>
      <w:r w:rsidR="00D05DB8" w:rsidRPr="00D96E65">
        <w:rPr>
          <w:spacing w:val="2"/>
          <w:sz w:val="28"/>
          <w:szCs w:val="28"/>
          <w:shd w:val="clear" w:color="auto" w:fill="FFFFFF"/>
        </w:rPr>
        <w:t>,</w:t>
      </w:r>
      <w:r w:rsidR="00D05DB8" w:rsidRPr="00F5224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52244" w:rsidRPr="004329AB" w:rsidRDefault="00F52244" w:rsidP="00361CBF">
      <w:pPr>
        <w:spacing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329AB">
        <w:rPr>
          <w:spacing w:val="2"/>
          <w:sz w:val="28"/>
          <w:szCs w:val="28"/>
          <w:shd w:val="clear" w:color="auto" w:fill="FFFFFF"/>
        </w:rPr>
        <w:lastRenderedPageBreak/>
        <w:t>-</w:t>
      </w:r>
      <w:r w:rsidR="00E61C28" w:rsidRPr="004329AB">
        <w:rPr>
          <w:spacing w:val="2"/>
          <w:sz w:val="28"/>
          <w:szCs w:val="28"/>
          <w:shd w:val="clear" w:color="auto" w:fill="FFFFFF"/>
        </w:rPr>
        <w:t xml:space="preserve"> </w:t>
      </w:r>
      <w:r w:rsidRPr="004329AB">
        <w:rPr>
          <w:spacing w:val="2"/>
          <w:sz w:val="28"/>
          <w:szCs w:val="28"/>
          <w:shd w:val="clear" w:color="auto" w:fill="FFFFFF"/>
        </w:rPr>
        <w:t>региональн</w:t>
      </w:r>
      <w:r w:rsidR="00E61C28" w:rsidRPr="004329AB">
        <w:rPr>
          <w:spacing w:val="2"/>
          <w:sz w:val="28"/>
          <w:szCs w:val="28"/>
          <w:shd w:val="clear" w:color="auto" w:fill="FFFFFF"/>
        </w:rPr>
        <w:t>ой</w:t>
      </w:r>
      <w:r w:rsidRPr="004329AB">
        <w:rPr>
          <w:spacing w:val="2"/>
          <w:sz w:val="28"/>
          <w:szCs w:val="28"/>
          <w:shd w:val="clear" w:color="auto" w:fill="FFFFFF"/>
        </w:rPr>
        <w:t xml:space="preserve"> программ</w:t>
      </w:r>
      <w:r w:rsidR="00E61C28" w:rsidRPr="004329AB">
        <w:rPr>
          <w:spacing w:val="2"/>
          <w:sz w:val="28"/>
          <w:szCs w:val="28"/>
          <w:shd w:val="clear" w:color="auto" w:fill="FFFFFF"/>
        </w:rPr>
        <w:t>ой</w:t>
      </w:r>
      <w:r w:rsidR="004329AB">
        <w:rPr>
          <w:spacing w:val="2"/>
          <w:sz w:val="28"/>
          <w:szCs w:val="28"/>
          <w:shd w:val="clear" w:color="auto" w:fill="FFFFFF"/>
        </w:rPr>
        <w:t xml:space="preserve"> «</w:t>
      </w:r>
      <w:r w:rsidR="00D05DB8" w:rsidRPr="004329AB">
        <w:rPr>
          <w:spacing w:val="2"/>
          <w:sz w:val="28"/>
          <w:szCs w:val="28"/>
          <w:shd w:val="clear" w:color="auto" w:fill="FFFFFF"/>
        </w:rPr>
        <w:t xml:space="preserve">Борьба с </w:t>
      </w:r>
      <w:proofErr w:type="gramStart"/>
      <w:r w:rsidR="00D05DB8" w:rsidRPr="004329AB">
        <w:rPr>
          <w:spacing w:val="2"/>
          <w:sz w:val="28"/>
          <w:szCs w:val="28"/>
          <w:shd w:val="clear" w:color="auto" w:fill="FFFFFF"/>
        </w:rPr>
        <w:t>сердечно-сосудистыми</w:t>
      </w:r>
      <w:proofErr w:type="gramEnd"/>
      <w:r w:rsidR="00D05DB8" w:rsidRPr="004329AB">
        <w:rPr>
          <w:spacing w:val="2"/>
          <w:sz w:val="28"/>
          <w:szCs w:val="28"/>
          <w:shd w:val="clear" w:color="auto" w:fill="FFFFFF"/>
        </w:rPr>
        <w:t xml:space="preserve"> заболеваниями в Самарской области</w:t>
      </w:r>
      <w:r w:rsidR="004329AB">
        <w:rPr>
          <w:spacing w:val="2"/>
          <w:sz w:val="28"/>
          <w:szCs w:val="28"/>
          <w:shd w:val="clear" w:color="auto" w:fill="FFFFFF"/>
        </w:rPr>
        <w:t>»</w:t>
      </w:r>
      <w:r w:rsidR="00D05DB8" w:rsidRPr="004329AB">
        <w:rPr>
          <w:spacing w:val="2"/>
          <w:sz w:val="28"/>
          <w:szCs w:val="28"/>
          <w:shd w:val="clear" w:color="auto" w:fill="FFFFFF"/>
        </w:rPr>
        <w:t xml:space="preserve"> н</w:t>
      </w:r>
      <w:r w:rsidRPr="004329AB">
        <w:rPr>
          <w:spacing w:val="2"/>
          <w:sz w:val="28"/>
          <w:szCs w:val="28"/>
          <w:shd w:val="clear" w:color="auto" w:fill="FFFFFF"/>
        </w:rPr>
        <w:t>а 2019 - 2024 годы, утвержден</w:t>
      </w:r>
      <w:r w:rsidR="004329AB" w:rsidRPr="004329AB">
        <w:rPr>
          <w:spacing w:val="2"/>
          <w:sz w:val="28"/>
          <w:szCs w:val="28"/>
          <w:shd w:val="clear" w:color="auto" w:fill="FFFFFF"/>
        </w:rPr>
        <w:t>ной</w:t>
      </w:r>
      <w:r w:rsidRPr="004329AB">
        <w:rPr>
          <w:spacing w:val="2"/>
          <w:sz w:val="28"/>
          <w:szCs w:val="28"/>
          <w:shd w:val="clear" w:color="auto" w:fill="FFFFFF"/>
        </w:rPr>
        <w:t xml:space="preserve"> </w:t>
      </w:r>
      <w:hyperlink r:id="rId12" w:history="1">
        <w:r w:rsidR="00D05DB8" w:rsidRPr="004329AB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Губернатора Самарской области от 28.06.2019 N 298-р</w:t>
        </w:r>
      </w:hyperlink>
      <w:r w:rsidR="004329AB" w:rsidRPr="004329AB">
        <w:rPr>
          <w:spacing w:val="2"/>
          <w:sz w:val="28"/>
          <w:szCs w:val="28"/>
          <w:shd w:val="clear" w:color="auto" w:fill="FFFFFF"/>
        </w:rPr>
        <w:t>;</w:t>
      </w:r>
    </w:p>
    <w:p w:rsidR="00D05DB8" w:rsidRPr="00D96E65" w:rsidRDefault="00F52244" w:rsidP="00361CB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329AB">
        <w:rPr>
          <w:spacing w:val="2"/>
          <w:sz w:val="28"/>
          <w:szCs w:val="28"/>
          <w:shd w:val="clear" w:color="auto" w:fill="FFFFFF"/>
        </w:rPr>
        <w:t>- региональн</w:t>
      </w:r>
      <w:r w:rsidR="004329AB">
        <w:rPr>
          <w:spacing w:val="2"/>
          <w:sz w:val="28"/>
          <w:szCs w:val="28"/>
          <w:shd w:val="clear" w:color="auto" w:fill="FFFFFF"/>
        </w:rPr>
        <w:t>ой</w:t>
      </w:r>
      <w:r w:rsidRPr="004329AB">
        <w:rPr>
          <w:spacing w:val="2"/>
          <w:sz w:val="28"/>
          <w:szCs w:val="28"/>
          <w:shd w:val="clear" w:color="auto" w:fill="FFFFFF"/>
        </w:rPr>
        <w:t xml:space="preserve"> программ</w:t>
      </w:r>
      <w:r w:rsidR="004329AB">
        <w:rPr>
          <w:spacing w:val="2"/>
          <w:sz w:val="28"/>
          <w:szCs w:val="28"/>
          <w:shd w:val="clear" w:color="auto" w:fill="FFFFFF"/>
        </w:rPr>
        <w:t>ой</w:t>
      </w:r>
      <w:r w:rsidR="00D05DB8" w:rsidRPr="004329AB">
        <w:rPr>
          <w:spacing w:val="2"/>
          <w:sz w:val="28"/>
          <w:szCs w:val="28"/>
          <w:shd w:val="clear" w:color="auto" w:fill="FFFFFF"/>
        </w:rPr>
        <w:t xml:space="preserve"> "Борьба с онкологическими заболеваниями в Самарской области" н</w:t>
      </w:r>
      <w:r w:rsidRPr="004329AB">
        <w:rPr>
          <w:spacing w:val="2"/>
          <w:sz w:val="28"/>
          <w:szCs w:val="28"/>
          <w:shd w:val="clear" w:color="auto" w:fill="FFFFFF"/>
        </w:rPr>
        <w:t>а 2019 - 2024 годы, утвержден</w:t>
      </w:r>
      <w:r w:rsidR="004329AB">
        <w:rPr>
          <w:spacing w:val="2"/>
          <w:sz w:val="28"/>
          <w:szCs w:val="28"/>
          <w:shd w:val="clear" w:color="auto" w:fill="FFFFFF"/>
        </w:rPr>
        <w:t xml:space="preserve">ной </w:t>
      </w:r>
      <w:hyperlink r:id="rId13" w:history="1">
        <w:r w:rsidR="00D05DB8" w:rsidRPr="004329AB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распоряжением Губернатора Самарской области от 28.06.2019 N 299-р</w:t>
        </w:r>
      </w:hyperlink>
      <w:r w:rsidR="004329AB">
        <w:rPr>
          <w:spacing w:val="2"/>
          <w:sz w:val="28"/>
          <w:szCs w:val="28"/>
          <w:shd w:val="clear" w:color="auto" w:fill="FFFFFF"/>
        </w:rPr>
        <w:t>;</w:t>
      </w:r>
    </w:p>
    <w:p w:rsidR="00474349" w:rsidRDefault="00474349" w:rsidP="00361CB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329AB">
        <w:rPr>
          <w:color w:val="000000"/>
          <w:sz w:val="28"/>
          <w:szCs w:val="28"/>
        </w:rPr>
        <w:t xml:space="preserve"> </w:t>
      </w:r>
      <w:r w:rsidRPr="0020396A">
        <w:rPr>
          <w:color w:val="000000"/>
          <w:sz w:val="28"/>
          <w:szCs w:val="28"/>
        </w:rPr>
        <w:t>Стратеги</w:t>
      </w:r>
      <w:r w:rsidR="004329AB">
        <w:rPr>
          <w:color w:val="000000"/>
          <w:sz w:val="28"/>
          <w:szCs w:val="28"/>
        </w:rPr>
        <w:t>ей</w:t>
      </w:r>
      <w:r w:rsidRPr="0020396A">
        <w:rPr>
          <w:color w:val="000000"/>
          <w:sz w:val="28"/>
          <w:szCs w:val="28"/>
        </w:rPr>
        <w:t xml:space="preserve"> социально-экономического развития муниципального района Пестравский </w:t>
      </w:r>
      <w:r>
        <w:rPr>
          <w:color w:val="000000"/>
          <w:sz w:val="28"/>
          <w:szCs w:val="28"/>
        </w:rPr>
        <w:t>Самарской области до 2030 года, у</w:t>
      </w:r>
      <w:r w:rsidRPr="0020396A">
        <w:rPr>
          <w:color w:val="000000"/>
          <w:sz w:val="28"/>
          <w:szCs w:val="28"/>
        </w:rPr>
        <w:t>твержден</w:t>
      </w:r>
      <w:r>
        <w:rPr>
          <w:color w:val="000000"/>
          <w:sz w:val="28"/>
          <w:szCs w:val="28"/>
        </w:rPr>
        <w:t>н</w:t>
      </w:r>
      <w:r w:rsidR="004329AB">
        <w:rPr>
          <w:color w:val="000000"/>
          <w:sz w:val="28"/>
          <w:szCs w:val="28"/>
        </w:rPr>
        <w:t>ой</w:t>
      </w:r>
      <w:r w:rsidRPr="0020396A">
        <w:rPr>
          <w:color w:val="000000"/>
          <w:sz w:val="28"/>
          <w:szCs w:val="28"/>
        </w:rPr>
        <w:t xml:space="preserve"> решением Собрания представителей муниципального района Пестравский Самарской области от 26.09.2018 № 232</w:t>
      </w:r>
      <w:r>
        <w:rPr>
          <w:color w:val="000000"/>
          <w:sz w:val="28"/>
          <w:szCs w:val="28"/>
        </w:rPr>
        <w:t xml:space="preserve"> (в редакции решения</w:t>
      </w:r>
      <w:r w:rsidRPr="0020396A">
        <w:rPr>
          <w:color w:val="000000"/>
          <w:sz w:val="28"/>
          <w:szCs w:val="28"/>
        </w:rPr>
        <w:t xml:space="preserve"> Собрания представителей муниципального района Пестравский Самарской области от 26.12.2019 № 323</w:t>
      </w:r>
      <w:r w:rsidR="004329A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474349" w:rsidRDefault="00474349" w:rsidP="00361CB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</w:t>
      </w:r>
      <w:r w:rsidR="004329AB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мероприятий </w:t>
      </w:r>
      <w:r w:rsidRPr="0020396A">
        <w:rPr>
          <w:color w:val="000000"/>
          <w:sz w:val="28"/>
          <w:szCs w:val="28"/>
        </w:rPr>
        <w:t>по реализации Стратегии со</w:t>
      </w:r>
      <w:r>
        <w:rPr>
          <w:color w:val="000000"/>
          <w:sz w:val="28"/>
          <w:szCs w:val="28"/>
        </w:rPr>
        <w:t xml:space="preserve">циально-экономического развития </w:t>
      </w:r>
      <w:r w:rsidRPr="0020396A">
        <w:rPr>
          <w:color w:val="000000"/>
          <w:sz w:val="28"/>
          <w:szCs w:val="28"/>
        </w:rPr>
        <w:t>муниципального района Пестравский Самарской</w:t>
      </w:r>
      <w:r>
        <w:rPr>
          <w:color w:val="000000"/>
          <w:sz w:val="28"/>
          <w:szCs w:val="28"/>
        </w:rPr>
        <w:t xml:space="preserve"> области на период до 2030 года, </w:t>
      </w:r>
      <w:r w:rsidR="004329AB">
        <w:rPr>
          <w:color w:val="000000"/>
          <w:sz w:val="28"/>
          <w:szCs w:val="28"/>
        </w:rPr>
        <w:t xml:space="preserve">утвержденным </w:t>
      </w:r>
      <w:r w:rsidRPr="0020396A">
        <w:rPr>
          <w:color w:val="000000"/>
          <w:sz w:val="28"/>
          <w:szCs w:val="28"/>
        </w:rPr>
        <w:t>постановлением администрации муниципального района Пес</w:t>
      </w:r>
      <w:r w:rsidR="00D96E65">
        <w:rPr>
          <w:color w:val="000000"/>
          <w:sz w:val="28"/>
          <w:szCs w:val="28"/>
        </w:rPr>
        <w:t>травский от 05.10.2019 № 626.</w:t>
      </w:r>
    </w:p>
    <w:p w:rsidR="008F01BE" w:rsidRPr="00EF1163" w:rsidRDefault="008F01BE" w:rsidP="00FB704C">
      <w:pPr>
        <w:jc w:val="both"/>
        <w:rPr>
          <w:sz w:val="28"/>
          <w:szCs w:val="28"/>
          <w:lang w:eastAsia="ru-RU"/>
        </w:rPr>
      </w:pPr>
    </w:p>
    <w:p w:rsidR="00C40AAF" w:rsidRDefault="00C40AAF" w:rsidP="0088530C">
      <w:pPr>
        <w:ind w:firstLine="851"/>
        <w:jc w:val="right"/>
        <w:rPr>
          <w:sz w:val="28"/>
          <w:szCs w:val="28"/>
        </w:rPr>
      </w:pPr>
    </w:p>
    <w:p w:rsidR="00C40AAF" w:rsidRDefault="00C40AAF" w:rsidP="0088530C">
      <w:pPr>
        <w:ind w:firstLine="851"/>
        <w:jc w:val="right"/>
        <w:rPr>
          <w:sz w:val="28"/>
          <w:szCs w:val="28"/>
        </w:rPr>
      </w:pPr>
    </w:p>
    <w:p w:rsidR="00C40AAF" w:rsidRDefault="00C40AAF" w:rsidP="0088530C">
      <w:pPr>
        <w:ind w:firstLine="851"/>
        <w:jc w:val="right"/>
        <w:rPr>
          <w:sz w:val="28"/>
          <w:szCs w:val="28"/>
        </w:rPr>
      </w:pPr>
    </w:p>
    <w:p w:rsidR="00C40AAF" w:rsidRDefault="00C40AAF" w:rsidP="0088530C">
      <w:pPr>
        <w:ind w:firstLine="851"/>
        <w:jc w:val="right"/>
        <w:rPr>
          <w:sz w:val="28"/>
          <w:szCs w:val="28"/>
        </w:rPr>
      </w:pPr>
    </w:p>
    <w:p w:rsidR="00C40AAF" w:rsidRDefault="00C40AAF" w:rsidP="0088530C">
      <w:pPr>
        <w:ind w:firstLine="851"/>
        <w:jc w:val="right"/>
        <w:rPr>
          <w:sz w:val="28"/>
          <w:szCs w:val="28"/>
        </w:rPr>
      </w:pPr>
    </w:p>
    <w:p w:rsidR="005F22BA" w:rsidRDefault="005F22BA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66799E" w:rsidRDefault="0066799E" w:rsidP="0088530C">
      <w:pPr>
        <w:ind w:firstLine="851"/>
        <w:jc w:val="right"/>
        <w:rPr>
          <w:sz w:val="28"/>
          <w:szCs w:val="28"/>
        </w:rPr>
      </w:pPr>
    </w:p>
    <w:p w:rsidR="009A2413" w:rsidRPr="004329AB" w:rsidRDefault="009A2413" w:rsidP="00FE5E18">
      <w:pPr>
        <w:ind w:firstLine="851"/>
        <w:jc w:val="right"/>
      </w:pPr>
      <w:r w:rsidRPr="004329AB">
        <w:lastRenderedPageBreak/>
        <w:t xml:space="preserve">Приложение </w:t>
      </w:r>
      <w:r w:rsidR="0066799E" w:rsidRPr="004329AB">
        <w:t xml:space="preserve">№ </w:t>
      </w:r>
      <w:r w:rsidRPr="004329AB">
        <w:t>1</w:t>
      </w:r>
    </w:p>
    <w:p w:rsidR="004329AB" w:rsidRPr="004329AB" w:rsidRDefault="00C40AAF" w:rsidP="00A45E1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t xml:space="preserve">к муниципальной программе </w:t>
      </w:r>
    </w:p>
    <w:p w:rsidR="004329AB" w:rsidRPr="004329AB" w:rsidRDefault="00A45E17" w:rsidP="00A45E17">
      <w:pPr>
        <w:suppressAutoHyphens w:val="0"/>
        <w:jc w:val="right"/>
      </w:pPr>
      <w:r w:rsidRPr="004329AB">
        <w:t xml:space="preserve">«Укрепление общественного здоровья </w:t>
      </w:r>
    </w:p>
    <w:p w:rsidR="004329AB" w:rsidRPr="004329AB" w:rsidRDefault="00A45E17" w:rsidP="00A45E17">
      <w:pPr>
        <w:suppressAutoHyphens w:val="0"/>
        <w:jc w:val="right"/>
      </w:pPr>
      <w:r w:rsidRPr="004329AB">
        <w:t xml:space="preserve">населения муниципального района Пестравский </w:t>
      </w:r>
    </w:p>
    <w:p w:rsidR="00C40AAF" w:rsidRPr="004329AB" w:rsidRDefault="00A45E17" w:rsidP="00A45E17">
      <w:pPr>
        <w:suppressAutoHyphens w:val="0"/>
        <w:jc w:val="right"/>
        <w:rPr>
          <w:rStyle w:val="a7"/>
          <w:color w:val="000000"/>
        </w:rPr>
      </w:pPr>
      <w:r w:rsidRPr="004329AB">
        <w:t>Самарской области» на 2021 -</w:t>
      </w:r>
      <w:r w:rsidR="004329AB" w:rsidRPr="004329AB">
        <w:t xml:space="preserve"> </w:t>
      </w:r>
      <w:r w:rsidRPr="004329AB">
        <w:t>2024 годы</w:t>
      </w:r>
    </w:p>
    <w:p w:rsidR="004329AB" w:rsidRDefault="004329AB" w:rsidP="00DE07B9">
      <w:pPr>
        <w:ind w:firstLine="851"/>
        <w:jc w:val="center"/>
        <w:rPr>
          <w:rStyle w:val="a7"/>
          <w:color w:val="000000"/>
          <w:sz w:val="28"/>
          <w:szCs w:val="28"/>
        </w:rPr>
      </w:pPr>
    </w:p>
    <w:p w:rsidR="009A2413" w:rsidRPr="004329AB" w:rsidRDefault="001273E1" w:rsidP="00DE07B9">
      <w:pPr>
        <w:ind w:firstLine="851"/>
        <w:jc w:val="center"/>
        <w:rPr>
          <w:b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Значения целевых индикаторов муниципальной</w:t>
      </w:r>
      <w:r w:rsidR="009A2413">
        <w:rPr>
          <w:rStyle w:val="a7"/>
          <w:color w:val="000000"/>
          <w:sz w:val="28"/>
          <w:szCs w:val="28"/>
        </w:rPr>
        <w:t xml:space="preserve"> программы </w:t>
      </w:r>
      <w:r>
        <w:rPr>
          <w:rStyle w:val="a7"/>
          <w:color w:val="000000"/>
          <w:sz w:val="28"/>
          <w:szCs w:val="28"/>
        </w:rPr>
        <w:t xml:space="preserve"> </w:t>
      </w:r>
      <w:r w:rsidR="009A2413" w:rsidRPr="004329AB">
        <w:rPr>
          <w:b/>
          <w:sz w:val="28"/>
          <w:szCs w:val="28"/>
        </w:rPr>
        <w:t>«Укрепление общественного здоровья населения</w:t>
      </w:r>
    </w:p>
    <w:p w:rsidR="00FE5E18" w:rsidRPr="004329AB" w:rsidRDefault="009A2413" w:rsidP="009A32D3">
      <w:pPr>
        <w:ind w:firstLine="851"/>
        <w:jc w:val="center"/>
        <w:rPr>
          <w:b/>
          <w:sz w:val="28"/>
          <w:szCs w:val="28"/>
        </w:rPr>
      </w:pPr>
      <w:r w:rsidRPr="004329AB">
        <w:rPr>
          <w:b/>
          <w:sz w:val="28"/>
          <w:szCs w:val="28"/>
        </w:rPr>
        <w:t>муниципального района Пестравский</w:t>
      </w:r>
      <w:r w:rsidR="00FE5E18" w:rsidRPr="004329AB">
        <w:rPr>
          <w:b/>
          <w:sz w:val="28"/>
          <w:szCs w:val="28"/>
        </w:rPr>
        <w:t xml:space="preserve"> Самарской области</w:t>
      </w:r>
      <w:r w:rsidRPr="004329AB">
        <w:rPr>
          <w:b/>
          <w:sz w:val="28"/>
          <w:szCs w:val="28"/>
        </w:rPr>
        <w:t xml:space="preserve">» </w:t>
      </w:r>
    </w:p>
    <w:p w:rsidR="009A2413" w:rsidRPr="004329AB" w:rsidRDefault="009A2413" w:rsidP="009A32D3">
      <w:pPr>
        <w:ind w:firstLine="851"/>
        <w:jc w:val="center"/>
        <w:rPr>
          <w:b/>
          <w:sz w:val="28"/>
          <w:szCs w:val="28"/>
        </w:rPr>
      </w:pPr>
      <w:r w:rsidRPr="004329AB">
        <w:rPr>
          <w:b/>
          <w:sz w:val="28"/>
          <w:szCs w:val="28"/>
        </w:rPr>
        <w:t>на 202</w:t>
      </w:r>
      <w:r w:rsidR="003A4FD0" w:rsidRPr="004329AB">
        <w:rPr>
          <w:b/>
          <w:sz w:val="28"/>
          <w:szCs w:val="28"/>
        </w:rPr>
        <w:t>1</w:t>
      </w:r>
      <w:r w:rsidRPr="004329AB">
        <w:rPr>
          <w:b/>
          <w:sz w:val="28"/>
          <w:szCs w:val="28"/>
        </w:rPr>
        <w:t xml:space="preserve"> – 2024 годы</w:t>
      </w:r>
    </w:p>
    <w:tbl>
      <w:tblPr>
        <w:tblpPr w:leftFromText="180" w:rightFromText="180" w:vertAnchor="text" w:horzAnchor="page" w:tblpX="653" w:tblpY="60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1275"/>
        <w:gridCol w:w="1276"/>
        <w:gridCol w:w="1276"/>
        <w:gridCol w:w="1276"/>
      </w:tblGrid>
      <w:tr w:rsidR="001273E1" w:rsidTr="004329AB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1" w:rsidRPr="004329AB" w:rsidRDefault="001273E1" w:rsidP="009A32D3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 xml:space="preserve">№ </w:t>
            </w:r>
            <w:proofErr w:type="gramStart"/>
            <w:r w:rsidRPr="004329AB">
              <w:rPr>
                <w:sz w:val="26"/>
                <w:szCs w:val="26"/>
              </w:rPr>
              <w:t>п</w:t>
            </w:r>
            <w:proofErr w:type="gramEnd"/>
            <w:r w:rsidRPr="004329AB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1" w:rsidRPr="004329AB" w:rsidRDefault="001273E1" w:rsidP="009804A9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 xml:space="preserve">Наименование </w:t>
            </w:r>
            <w:r w:rsidR="009804A9">
              <w:rPr>
                <w:sz w:val="26"/>
                <w:szCs w:val="26"/>
              </w:rPr>
              <w:t>п</w:t>
            </w:r>
            <w:r w:rsidRPr="004329AB">
              <w:rPr>
                <w:sz w:val="26"/>
                <w:szCs w:val="26"/>
              </w:rPr>
              <w:t>оказателя результатов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1" w:rsidRPr="004329AB" w:rsidRDefault="001273E1" w:rsidP="009A32D3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1" w:rsidRPr="004329AB" w:rsidRDefault="001273E1" w:rsidP="009A32D3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Значение целевого индикатора по годам</w:t>
            </w:r>
          </w:p>
        </w:tc>
      </w:tr>
      <w:tr w:rsidR="004329AB" w:rsidTr="004329AB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9AB" w:rsidRPr="004329AB" w:rsidRDefault="004329AB" w:rsidP="009A3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9AB" w:rsidRPr="004329AB" w:rsidRDefault="004329AB" w:rsidP="009A3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29AB" w:rsidRPr="004329AB" w:rsidRDefault="004329AB" w:rsidP="009A32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3A4FD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3A4FD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3A4FD0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9A32D3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4329AB">
              <w:rPr>
                <w:sz w:val="26"/>
                <w:szCs w:val="26"/>
              </w:rPr>
              <w:t>2024 год</w:t>
            </w:r>
          </w:p>
        </w:tc>
      </w:tr>
      <w:tr w:rsidR="004329AB" w:rsidTr="004329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4329AB" w:rsidP="004329AB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1274DB" w:rsidP="00CB72E9">
            <w:r>
              <w:rPr>
                <w:sz w:val="28"/>
                <w:szCs w:val="28"/>
              </w:rPr>
              <w:t>Доля</w:t>
            </w:r>
            <w:r w:rsidR="004329AB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</w:t>
            </w:r>
            <w:proofErr w:type="gramStart"/>
            <w:r w:rsidR="00CB72E9">
              <w:rPr>
                <w:sz w:val="28"/>
                <w:szCs w:val="28"/>
              </w:rPr>
              <w:t>,</w:t>
            </w:r>
            <w:r w:rsidR="004329A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9AB" w:rsidRPr="00851099" w:rsidRDefault="001863DB" w:rsidP="004329AB">
            <w:pPr>
              <w:jc w:val="center"/>
              <w:rPr>
                <w:sz w:val="28"/>
                <w:szCs w:val="28"/>
              </w:rPr>
            </w:pPr>
            <w:r w:rsidRPr="00851099">
              <w:rPr>
                <w:sz w:val="28"/>
                <w:szCs w:val="28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AB" w:rsidRPr="004329AB" w:rsidRDefault="001863DB" w:rsidP="004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AB" w:rsidRPr="004329AB" w:rsidRDefault="001863DB" w:rsidP="004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AB" w:rsidRPr="004329AB" w:rsidRDefault="004329AB" w:rsidP="001863DB">
            <w:pPr>
              <w:jc w:val="center"/>
              <w:rPr>
                <w:sz w:val="28"/>
                <w:szCs w:val="28"/>
              </w:rPr>
            </w:pPr>
            <w:r w:rsidRPr="004329AB">
              <w:rPr>
                <w:sz w:val="28"/>
                <w:szCs w:val="28"/>
              </w:rPr>
              <w:t>5</w:t>
            </w:r>
            <w:r w:rsidR="001863DB"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9AB" w:rsidRPr="004329AB" w:rsidRDefault="001863DB" w:rsidP="00432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4329AB" w:rsidTr="004329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1274DB" w:rsidP="004329A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4329A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BB73B0" w:rsidRDefault="001274DB" w:rsidP="00BB73B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Смертность</w:t>
            </w:r>
            <w:r w:rsidR="004329AB" w:rsidRPr="00772E00">
              <w:rPr>
                <w:color w:val="000000" w:themeColor="text1"/>
                <w:sz w:val="28"/>
                <w:szCs w:val="28"/>
              </w:rPr>
              <w:t xml:space="preserve"> в трудоспособном возрасте (16-59 лет) мужчин на 100 тысяч </w:t>
            </w:r>
            <w:r w:rsidR="00BB73B0">
              <w:rPr>
                <w:color w:val="000000" w:themeColor="text1"/>
                <w:sz w:val="28"/>
                <w:szCs w:val="28"/>
              </w:rPr>
              <w:t>н</w:t>
            </w:r>
            <w:r w:rsidR="004329AB" w:rsidRPr="00772E00">
              <w:rPr>
                <w:color w:val="000000" w:themeColor="text1"/>
                <w:sz w:val="28"/>
                <w:szCs w:val="28"/>
              </w:rPr>
              <w:t>аселения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9804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73B0">
              <w:rPr>
                <w:color w:val="000000" w:themeColor="text1"/>
                <w:sz w:val="28"/>
                <w:szCs w:val="28"/>
              </w:rPr>
              <w:t>(коэффициент)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87C" w:rsidRPr="00E82C84" w:rsidRDefault="005D787C" w:rsidP="005D787C">
            <w:pPr>
              <w:jc w:val="center"/>
              <w:rPr>
                <w:sz w:val="28"/>
                <w:szCs w:val="28"/>
              </w:rPr>
            </w:pPr>
            <w:r w:rsidRPr="00E82C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93,3</w:t>
            </w:r>
          </w:p>
          <w:p w:rsidR="004329AB" w:rsidRPr="00772E00" w:rsidRDefault="004329AB" w:rsidP="004329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651,4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616,0</w:t>
            </w:r>
          </w:p>
        </w:tc>
      </w:tr>
      <w:tr w:rsidR="004329AB" w:rsidTr="004329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1274DB" w:rsidP="004329AB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772E00" w:rsidRDefault="001274DB" w:rsidP="00CB72E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Смертность</w:t>
            </w:r>
            <w:r w:rsidR="004329AB" w:rsidRPr="00772E00">
              <w:rPr>
                <w:color w:val="000000" w:themeColor="text1"/>
                <w:sz w:val="28"/>
                <w:szCs w:val="28"/>
              </w:rPr>
              <w:t xml:space="preserve"> в трудоспособном  возрасте (16-54 года)  женщин на 100 тысяч </w:t>
            </w:r>
            <w:r w:rsidR="004329AB">
              <w:rPr>
                <w:color w:val="000000" w:themeColor="text1"/>
                <w:sz w:val="28"/>
                <w:szCs w:val="28"/>
              </w:rPr>
              <w:t>н</w:t>
            </w:r>
            <w:r w:rsidR="004329AB" w:rsidRPr="00772E00">
              <w:rPr>
                <w:color w:val="000000" w:themeColor="text1"/>
                <w:sz w:val="28"/>
                <w:szCs w:val="28"/>
              </w:rPr>
              <w:t>аселения</w:t>
            </w:r>
            <w:r w:rsidR="00CB72E9">
              <w:rPr>
                <w:color w:val="000000" w:themeColor="text1"/>
                <w:sz w:val="28"/>
                <w:szCs w:val="28"/>
              </w:rPr>
              <w:t>,</w:t>
            </w:r>
            <w:r w:rsidR="009804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B72E9">
              <w:rPr>
                <w:color w:val="000000" w:themeColor="text1"/>
                <w:sz w:val="28"/>
                <w:szCs w:val="28"/>
              </w:rPr>
              <w:t>(коэффициент)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772E00" w:rsidRDefault="005D787C" w:rsidP="004329AB">
            <w:pPr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237,9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9AB" w:rsidRPr="004329AB" w:rsidRDefault="004329AB" w:rsidP="004329AB">
            <w:pPr>
              <w:jc w:val="center"/>
              <w:rPr>
                <w:color w:val="FF0000"/>
                <w:sz w:val="28"/>
                <w:szCs w:val="28"/>
              </w:rPr>
            </w:pPr>
            <w:r w:rsidRPr="004329AB">
              <w:rPr>
                <w:color w:val="000000" w:themeColor="text1"/>
                <w:sz w:val="28"/>
                <w:szCs w:val="28"/>
              </w:rPr>
              <w:t>224,7</w:t>
            </w:r>
          </w:p>
        </w:tc>
      </w:tr>
      <w:tr w:rsidR="004329AB" w:rsidTr="004329AB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BB73B0" w:rsidRDefault="001274DB" w:rsidP="004329AB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DE1C18" w:rsidP="009804A9">
            <w:pPr>
              <w:ind w:left="33" w:right="-108"/>
            </w:pPr>
            <w:r>
              <w:rPr>
                <w:sz w:val="28"/>
                <w:szCs w:val="28"/>
              </w:rPr>
              <w:t>Охват</w:t>
            </w:r>
            <w:r w:rsidR="004329AB">
              <w:rPr>
                <w:sz w:val="28"/>
                <w:szCs w:val="28"/>
              </w:rPr>
              <w:t xml:space="preserve"> населения диспансеризацией</w:t>
            </w:r>
            <w:proofErr w:type="gramStart"/>
            <w:r w:rsidR="00CB72E9">
              <w:rPr>
                <w:sz w:val="28"/>
                <w:szCs w:val="28"/>
              </w:rPr>
              <w:t>,</w:t>
            </w:r>
            <w:r w:rsidR="004329A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Default="004329AB" w:rsidP="004329AB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4329AB">
            <w:pPr>
              <w:jc w:val="center"/>
              <w:rPr>
                <w:sz w:val="28"/>
                <w:szCs w:val="28"/>
              </w:rPr>
            </w:pPr>
            <w:r w:rsidRPr="004329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4329AB">
            <w:pPr>
              <w:jc w:val="center"/>
              <w:rPr>
                <w:sz w:val="28"/>
                <w:szCs w:val="28"/>
              </w:rPr>
            </w:pPr>
            <w:r w:rsidRPr="004329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4329AB">
            <w:pPr>
              <w:jc w:val="center"/>
              <w:rPr>
                <w:sz w:val="28"/>
                <w:szCs w:val="28"/>
              </w:rPr>
            </w:pPr>
            <w:r w:rsidRPr="004329A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9AB" w:rsidRPr="004329AB" w:rsidRDefault="004329AB" w:rsidP="004329AB">
            <w:pPr>
              <w:jc w:val="center"/>
              <w:rPr>
                <w:sz w:val="28"/>
                <w:szCs w:val="28"/>
              </w:rPr>
            </w:pPr>
            <w:r w:rsidRPr="004329AB">
              <w:rPr>
                <w:sz w:val="28"/>
                <w:szCs w:val="28"/>
              </w:rPr>
              <w:t>100</w:t>
            </w:r>
          </w:p>
        </w:tc>
      </w:tr>
    </w:tbl>
    <w:p w:rsidR="0085298E" w:rsidRDefault="0085298E" w:rsidP="0085298E">
      <w:pPr>
        <w:sectPr w:rsidR="0085298E" w:rsidSect="00EB668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5298E" w:rsidRPr="004329AB" w:rsidRDefault="0085298E" w:rsidP="00C9122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lastRenderedPageBreak/>
        <w:t>Приложение №</w:t>
      </w:r>
      <w:r w:rsidR="00FE5E18" w:rsidRPr="004329AB">
        <w:rPr>
          <w:rFonts w:eastAsiaTheme="minorHAnsi"/>
          <w:lang w:eastAsia="en-US"/>
        </w:rPr>
        <w:t xml:space="preserve"> </w:t>
      </w:r>
      <w:r w:rsidRPr="004329AB">
        <w:rPr>
          <w:rFonts w:eastAsiaTheme="minorHAnsi"/>
          <w:lang w:eastAsia="en-US"/>
        </w:rPr>
        <w:t>2</w:t>
      </w:r>
    </w:p>
    <w:p w:rsidR="0085298E" w:rsidRPr="004329AB" w:rsidRDefault="0085298E" w:rsidP="00C9122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t>к муниципальной программе «Укрепление</w:t>
      </w:r>
    </w:p>
    <w:p w:rsidR="002075AB" w:rsidRPr="004329AB" w:rsidRDefault="0085298E" w:rsidP="00C9122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t xml:space="preserve">общественного здоровья </w:t>
      </w:r>
      <w:r w:rsidR="002075AB" w:rsidRPr="004329AB">
        <w:rPr>
          <w:rFonts w:eastAsiaTheme="minorHAnsi"/>
          <w:lang w:eastAsia="en-US"/>
        </w:rPr>
        <w:t xml:space="preserve">населения </w:t>
      </w:r>
    </w:p>
    <w:p w:rsidR="0085298E" w:rsidRPr="004329AB" w:rsidRDefault="0085298E" w:rsidP="00C9122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t>муниципального района Пестравский</w:t>
      </w:r>
    </w:p>
    <w:p w:rsidR="0085298E" w:rsidRPr="004329AB" w:rsidRDefault="00C40AAF" w:rsidP="00C91227">
      <w:pPr>
        <w:suppressAutoHyphens w:val="0"/>
        <w:jc w:val="right"/>
        <w:rPr>
          <w:rFonts w:eastAsiaTheme="minorHAnsi"/>
          <w:lang w:eastAsia="en-US"/>
        </w:rPr>
      </w:pPr>
      <w:r w:rsidRPr="004329AB">
        <w:rPr>
          <w:rFonts w:eastAsiaTheme="minorHAnsi"/>
          <w:lang w:eastAsia="en-US"/>
        </w:rPr>
        <w:t>Самарской области</w:t>
      </w:r>
      <w:r w:rsidR="00FE5E18" w:rsidRPr="004329AB">
        <w:rPr>
          <w:rFonts w:eastAsiaTheme="minorHAnsi"/>
          <w:lang w:eastAsia="en-US"/>
        </w:rPr>
        <w:t>»</w:t>
      </w:r>
      <w:r w:rsidRPr="004329AB">
        <w:rPr>
          <w:rFonts w:eastAsiaTheme="minorHAnsi"/>
          <w:lang w:eastAsia="en-US"/>
        </w:rPr>
        <w:t xml:space="preserve"> на 2021</w:t>
      </w:r>
      <w:r w:rsidR="0085298E" w:rsidRPr="004329AB">
        <w:rPr>
          <w:rFonts w:eastAsiaTheme="minorHAnsi"/>
          <w:lang w:eastAsia="en-US"/>
        </w:rPr>
        <w:t xml:space="preserve"> – 2024 годы</w:t>
      </w:r>
    </w:p>
    <w:p w:rsidR="0085298E" w:rsidRPr="0085298E" w:rsidRDefault="0085298E" w:rsidP="0085298E">
      <w:pPr>
        <w:suppressAutoHyphens w:val="0"/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</w:p>
    <w:p w:rsidR="0085298E" w:rsidRPr="0085298E" w:rsidRDefault="0085298E" w:rsidP="0085298E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85298E">
        <w:rPr>
          <w:rFonts w:eastAsiaTheme="minorHAnsi"/>
          <w:b/>
          <w:lang w:eastAsia="en-US"/>
        </w:rPr>
        <w:t>ПЕРЕЧЕНЬ</w:t>
      </w:r>
    </w:p>
    <w:p w:rsidR="0085298E" w:rsidRPr="0085298E" w:rsidRDefault="0085298E" w:rsidP="00BB4C76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  <w:r w:rsidRPr="0085298E">
        <w:rPr>
          <w:rFonts w:eastAsiaTheme="minorHAnsi"/>
          <w:b/>
          <w:lang w:eastAsia="en-US"/>
        </w:rPr>
        <w:t>мероприятий муниципальной программы «Укрепление общественного здоровья</w:t>
      </w:r>
      <w:r w:rsidR="002075AB">
        <w:rPr>
          <w:rFonts w:eastAsiaTheme="minorHAnsi"/>
          <w:b/>
          <w:lang w:eastAsia="en-US"/>
        </w:rPr>
        <w:t xml:space="preserve"> населения муниципального района Пестравский Самарской области</w:t>
      </w:r>
      <w:r w:rsidRPr="0085298E">
        <w:rPr>
          <w:rFonts w:eastAsiaTheme="minorHAnsi"/>
          <w:b/>
          <w:lang w:eastAsia="en-US"/>
        </w:rPr>
        <w:t>»</w:t>
      </w:r>
      <w:r w:rsidR="002075AB">
        <w:rPr>
          <w:rFonts w:eastAsiaTheme="minorHAnsi"/>
          <w:b/>
          <w:lang w:eastAsia="en-US"/>
        </w:rPr>
        <w:t xml:space="preserve"> </w:t>
      </w:r>
      <w:r w:rsidRPr="0085298E">
        <w:rPr>
          <w:rFonts w:eastAsiaTheme="minorHAnsi"/>
          <w:b/>
          <w:lang w:eastAsia="en-US"/>
        </w:rPr>
        <w:t>на 202</w:t>
      </w:r>
      <w:r w:rsidR="003A4FD0">
        <w:rPr>
          <w:rFonts w:eastAsiaTheme="minorHAnsi"/>
          <w:b/>
          <w:lang w:eastAsia="en-US"/>
        </w:rPr>
        <w:t>1</w:t>
      </w:r>
      <w:r w:rsidRPr="0085298E">
        <w:rPr>
          <w:rFonts w:eastAsiaTheme="minorHAnsi"/>
          <w:b/>
          <w:lang w:eastAsia="en-US"/>
        </w:rPr>
        <w:t xml:space="preserve"> – 2024 годы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9"/>
        <w:gridCol w:w="3686"/>
        <w:gridCol w:w="1984"/>
        <w:gridCol w:w="1560"/>
        <w:gridCol w:w="1559"/>
        <w:gridCol w:w="1701"/>
        <w:gridCol w:w="1701"/>
        <w:gridCol w:w="1701"/>
      </w:tblGrid>
      <w:tr w:rsidR="00BB4C76" w:rsidRPr="0085298E" w:rsidTr="00165E94">
        <w:trPr>
          <w:trHeight w:val="779"/>
        </w:trPr>
        <w:tc>
          <w:tcPr>
            <w:tcW w:w="675" w:type="dxa"/>
            <w:gridSpan w:val="2"/>
            <w:vMerge w:val="restart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85298E">
              <w:rPr>
                <w:rFonts w:eastAsiaTheme="minorHAnsi"/>
                <w:lang w:eastAsia="en-US"/>
              </w:rPr>
              <w:t>п</w:t>
            </w:r>
            <w:proofErr w:type="gramEnd"/>
            <w:r w:rsidRPr="0085298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Наименование исполнителя мероприятия</w:t>
            </w:r>
          </w:p>
        </w:tc>
        <w:tc>
          <w:tcPr>
            <w:tcW w:w="1560" w:type="dxa"/>
            <w:vMerge w:val="restart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Срок реализации мероприятия</w:t>
            </w:r>
          </w:p>
        </w:tc>
        <w:tc>
          <w:tcPr>
            <w:tcW w:w="6662" w:type="dxa"/>
            <w:gridSpan w:val="4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Объем финансирования</w:t>
            </w:r>
          </w:p>
          <w:p w:rsidR="00BB4C76" w:rsidRPr="0085298E" w:rsidRDefault="00BB4C76" w:rsidP="000D0936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(руб</w:t>
            </w:r>
            <w:r w:rsidR="00165E94">
              <w:rPr>
                <w:rFonts w:eastAsiaTheme="minorHAnsi"/>
                <w:lang w:eastAsia="en-US"/>
              </w:rPr>
              <w:t>.</w:t>
            </w:r>
            <w:r w:rsidRPr="0085298E">
              <w:rPr>
                <w:rFonts w:eastAsiaTheme="minorHAnsi"/>
                <w:lang w:eastAsia="en-US"/>
              </w:rPr>
              <w:t>)</w:t>
            </w:r>
          </w:p>
        </w:tc>
      </w:tr>
      <w:tr w:rsidR="00BB4C76" w:rsidRPr="0085298E" w:rsidTr="00C91227">
        <w:trPr>
          <w:trHeight w:val="425"/>
        </w:trPr>
        <w:tc>
          <w:tcPr>
            <w:tcW w:w="675" w:type="dxa"/>
            <w:gridSpan w:val="2"/>
            <w:vMerge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vMerge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4C76" w:rsidRPr="0085298E" w:rsidRDefault="00BB4C76" w:rsidP="003A4FD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</w:tcPr>
          <w:p w:rsidR="00BB4C76" w:rsidRPr="0085298E" w:rsidRDefault="00BB4C76" w:rsidP="003A4FD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</w:tcPr>
          <w:p w:rsidR="00BB4C76" w:rsidRPr="0085298E" w:rsidRDefault="00BB4C76" w:rsidP="003A4FD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202</w:t>
            </w: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BB4C76" w:rsidRPr="0085298E" w:rsidTr="00165E94">
        <w:tc>
          <w:tcPr>
            <w:tcW w:w="675" w:type="dxa"/>
            <w:gridSpan w:val="2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5298E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3686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5298E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4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5298E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560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85298E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559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701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701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701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7F71E7" w:rsidRPr="0085298E" w:rsidTr="00BB4C76">
        <w:tc>
          <w:tcPr>
            <w:tcW w:w="14567" w:type="dxa"/>
            <w:gridSpan w:val="9"/>
          </w:tcPr>
          <w:p w:rsidR="007F71E7" w:rsidRPr="007F71E7" w:rsidRDefault="007F71E7" w:rsidP="007F71E7">
            <w:pPr>
              <w:pStyle w:val="a8"/>
              <w:numPr>
                <w:ilvl w:val="0"/>
                <w:numId w:val="10"/>
              </w:num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7F71E7">
              <w:rPr>
                <w:rFonts w:eastAsiaTheme="minorHAnsi"/>
                <w:b/>
                <w:lang w:eastAsia="en-US"/>
              </w:rPr>
              <w:t xml:space="preserve">Формирование системы мотивации граждан к ведению здорового образа жизни, </w:t>
            </w:r>
          </w:p>
          <w:p w:rsidR="006D42BD" w:rsidRPr="007F71E7" w:rsidRDefault="007F71E7" w:rsidP="00C91227">
            <w:pPr>
              <w:pStyle w:val="a8"/>
              <w:suppressAutoHyphens w:val="0"/>
              <w:jc w:val="center"/>
              <w:rPr>
                <w:rFonts w:eastAsiaTheme="minorHAnsi"/>
                <w:b/>
              </w:rPr>
            </w:pPr>
            <w:r w:rsidRPr="007F71E7">
              <w:rPr>
                <w:rFonts w:eastAsiaTheme="minorHAnsi"/>
                <w:b/>
                <w:lang w:eastAsia="en-US"/>
              </w:rPr>
              <w:t>включая здоровое питание и отказ от вредных привычек</w:t>
            </w:r>
          </w:p>
        </w:tc>
      </w:tr>
      <w:tr w:rsidR="00BB4C76" w:rsidRPr="0085298E" w:rsidTr="00165E94">
        <w:tc>
          <w:tcPr>
            <w:tcW w:w="636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725" w:type="dxa"/>
            <w:gridSpan w:val="2"/>
          </w:tcPr>
          <w:p w:rsidR="00BB4C76" w:rsidRPr="0085298E" w:rsidRDefault="00BB4C76" w:rsidP="007F71E7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 xml:space="preserve"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 </w:t>
            </w:r>
          </w:p>
        </w:tc>
        <w:tc>
          <w:tcPr>
            <w:tcW w:w="1984" w:type="dxa"/>
          </w:tcPr>
          <w:p w:rsidR="00BB4C76" w:rsidRDefault="00BB4C76" w:rsidP="00DF4E2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«Управление культуры, молодежной политики и спорта муниципального района Пестравский»</w:t>
            </w:r>
            <w:r w:rsidR="00880FE3">
              <w:rPr>
                <w:rFonts w:eastAsiaTheme="minorHAnsi"/>
                <w:lang w:eastAsia="en-US"/>
              </w:rPr>
              <w:t>,</w:t>
            </w:r>
          </w:p>
          <w:p w:rsidR="00880FE3" w:rsidRPr="00880FE3" w:rsidRDefault="00880FE3" w:rsidP="00DF4E2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04A9">
              <w:rPr>
                <w:rFonts w:eastAsiaTheme="minorHAnsi"/>
                <w:lang w:eastAsia="en-US"/>
              </w:rPr>
              <w:t>ГБУЗ СО «</w:t>
            </w:r>
            <w:proofErr w:type="spellStart"/>
            <w:r w:rsidRPr="009804A9">
              <w:rPr>
                <w:rFonts w:eastAsiaTheme="minorHAnsi"/>
                <w:lang w:eastAsia="en-US"/>
              </w:rPr>
              <w:t>Пестравская</w:t>
            </w:r>
            <w:proofErr w:type="spellEnd"/>
            <w:r w:rsidRPr="009804A9">
              <w:rPr>
                <w:rFonts w:eastAsiaTheme="minorHAnsi"/>
                <w:lang w:eastAsia="en-US"/>
              </w:rPr>
              <w:t xml:space="preserve"> ЦРБ»</w:t>
            </w:r>
          </w:p>
          <w:p w:rsidR="00880FE3" w:rsidRPr="00880FE3" w:rsidRDefault="00880FE3" w:rsidP="00DF4E2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B4C76" w:rsidRDefault="00BB4C76" w:rsidP="00165E94">
            <w:pPr>
              <w:jc w:val="center"/>
            </w:pPr>
            <w:r w:rsidRPr="005F5C00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701" w:type="dxa"/>
          </w:tcPr>
          <w:p w:rsidR="00BB4C76" w:rsidRDefault="00BB4C76" w:rsidP="00165E94">
            <w:pPr>
              <w:jc w:val="center"/>
            </w:pPr>
            <w:r w:rsidRPr="005F5C00"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701" w:type="dxa"/>
          </w:tcPr>
          <w:p w:rsidR="00BB4C76" w:rsidRDefault="00BB4C76" w:rsidP="00165E94">
            <w:pPr>
              <w:jc w:val="center"/>
            </w:pPr>
            <w:r w:rsidRPr="005F5C00">
              <w:rPr>
                <w:rFonts w:eastAsiaTheme="minorHAnsi"/>
                <w:lang w:eastAsia="en-US"/>
              </w:rPr>
              <w:t>5000</w:t>
            </w:r>
          </w:p>
        </w:tc>
      </w:tr>
      <w:tr w:rsidR="00A41BE7" w:rsidRPr="0085298E" w:rsidTr="00165E94">
        <w:tc>
          <w:tcPr>
            <w:tcW w:w="636" w:type="dxa"/>
          </w:tcPr>
          <w:p w:rsidR="00A41BE7" w:rsidRPr="00E92978" w:rsidRDefault="00E92978" w:rsidP="00880FE3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1.2</w:t>
            </w:r>
          </w:p>
        </w:tc>
        <w:tc>
          <w:tcPr>
            <w:tcW w:w="3725" w:type="dxa"/>
            <w:gridSpan w:val="2"/>
          </w:tcPr>
          <w:p w:rsidR="00A41BE7" w:rsidRPr="0085298E" w:rsidRDefault="00A41BE7" w:rsidP="002346A0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 xml:space="preserve">Проведение профилактических мероприятий (массовых акций), приуроченных к международным дням здоровья (Всемирный день здоровья, Всемирный день без </w:t>
            </w:r>
            <w:r w:rsidRPr="0085298E">
              <w:rPr>
                <w:rFonts w:eastAsiaTheme="minorHAnsi"/>
                <w:lang w:eastAsia="en-US"/>
              </w:rPr>
              <w:lastRenderedPageBreak/>
              <w:t xml:space="preserve">табака и др.), пропагандирующих преимущества здорового образа жизни </w:t>
            </w:r>
          </w:p>
        </w:tc>
        <w:tc>
          <w:tcPr>
            <w:tcW w:w="1984" w:type="dxa"/>
          </w:tcPr>
          <w:p w:rsidR="00A41BE7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lastRenderedPageBreak/>
              <w:t xml:space="preserve">Администрация муниципального района Пестравский Самарской </w:t>
            </w:r>
            <w:r w:rsidRPr="0085298E">
              <w:rPr>
                <w:rFonts w:eastAsiaTheme="minorHAnsi"/>
                <w:lang w:eastAsia="en-US"/>
              </w:rPr>
              <w:lastRenderedPageBreak/>
              <w:t>области</w:t>
            </w:r>
            <w:r w:rsidR="009804A9">
              <w:rPr>
                <w:rFonts w:eastAsiaTheme="minorHAnsi"/>
                <w:lang w:eastAsia="en-US"/>
              </w:rPr>
              <w:t>,</w:t>
            </w: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60" w:type="dxa"/>
          </w:tcPr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298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701" w:type="dxa"/>
          </w:tcPr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298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701" w:type="dxa"/>
          </w:tcPr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298E">
              <w:rPr>
                <w:rFonts w:eastAsiaTheme="minorHAnsi"/>
                <w:lang w:eastAsia="en-US"/>
              </w:rPr>
              <w:t>000</w:t>
            </w: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41BE7" w:rsidRPr="0085298E" w:rsidRDefault="00A41BE7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1BE7" w:rsidRPr="0085298E" w:rsidTr="00165E94">
        <w:tc>
          <w:tcPr>
            <w:tcW w:w="636" w:type="dxa"/>
          </w:tcPr>
          <w:p w:rsidR="00A41BE7" w:rsidRPr="00880FE3" w:rsidRDefault="00091903" w:rsidP="00880F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1.3.</w:t>
            </w:r>
          </w:p>
        </w:tc>
        <w:tc>
          <w:tcPr>
            <w:tcW w:w="3725" w:type="dxa"/>
            <w:gridSpan w:val="2"/>
          </w:tcPr>
          <w:p w:rsidR="00A41BE7" w:rsidRPr="00E92978" w:rsidRDefault="00E92978" w:rsidP="00880F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Реализация адресных образовательных и просветительских программ по вопросам здорового питания</w:t>
            </w:r>
          </w:p>
        </w:tc>
        <w:tc>
          <w:tcPr>
            <w:tcW w:w="1984" w:type="dxa"/>
          </w:tcPr>
          <w:p w:rsidR="00E92978" w:rsidRDefault="00E92978" w:rsidP="00E9297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«Управление культуры, молодежной политики и спорта муниципального района Пестравский»,</w:t>
            </w:r>
          </w:p>
          <w:p w:rsidR="00E92978" w:rsidRPr="009804A9" w:rsidRDefault="00E92978" w:rsidP="00E9297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04A9">
              <w:rPr>
                <w:rFonts w:eastAsiaTheme="minorHAnsi"/>
                <w:lang w:eastAsia="en-US"/>
              </w:rPr>
              <w:t>ГБУЗ СО «</w:t>
            </w:r>
            <w:proofErr w:type="spellStart"/>
            <w:r w:rsidRPr="009804A9">
              <w:rPr>
                <w:rFonts w:eastAsiaTheme="minorHAnsi"/>
                <w:lang w:eastAsia="en-US"/>
              </w:rPr>
              <w:t>Пестравская</w:t>
            </w:r>
            <w:proofErr w:type="spellEnd"/>
            <w:r w:rsidRPr="009804A9">
              <w:rPr>
                <w:rFonts w:eastAsiaTheme="minorHAnsi"/>
                <w:lang w:eastAsia="en-US"/>
              </w:rPr>
              <w:t xml:space="preserve"> ЦРБ»</w:t>
            </w:r>
            <w:r w:rsidR="009804A9">
              <w:rPr>
                <w:rFonts w:eastAsiaTheme="minorHAnsi"/>
                <w:lang w:eastAsia="en-US"/>
              </w:rPr>
              <w:t>,</w:t>
            </w:r>
          </w:p>
          <w:p w:rsidR="00A41BE7" w:rsidRPr="00EB6186" w:rsidRDefault="00EB6186" w:rsidP="009804A9">
            <w:pPr>
              <w:jc w:val="center"/>
              <w:rPr>
                <w:rFonts w:eastAsiaTheme="minorHAnsi"/>
              </w:rPr>
            </w:pPr>
            <w:r w:rsidRPr="009804A9">
              <w:t>Пестравский территориальный отдел образования Юго-Западного управления</w:t>
            </w:r>
            <w:r w:rsidR="005844A5">
              <w:t xml:space="preserve"> </w:t>
            </w:r>
            <w:proofErr w:type="spellStart"/>
            <w:r w:rsidR="005844A5">
              <w:t>МОиНСО</w:t>
            </w:r>
            <w:proofErr w:type="spellEnd"/>
          </w:p>
        </w:tc>
        <w:tc>
          <w:tcPr>
            <w:tcW w:w="1560" w:type="dxa"/>
          </w:tcPr>
          <w:p w:rsidR="00A41BE7" w:rsidRPr="00880FE3" w:rsidRDefault="00235624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A41BE7" w:rsidRPr="00880FE3" w:rsidRDefault="00235624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235624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235624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235624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A637E0" w:rsidRPr="0085298E" w:rsidTr="00165E94">
        <w:tc>
          <w:tcPr>
            <w:tcW w:w="636" w:type="dxa"/>
          </w:tcPr>
          <w:p w:rsidR="00A637E0" w:rsidRPr="0085298E" w:rsidRDefault="00A637E0" w:rsidP="0009190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1.</w:t>
            </w:r>
            <w:r w:rsidR="0009190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725" w:type="dxa"/>
            <w:gridSpan w:val="2"/>
          </w:tcPr>
          <w:p w:rsidR="00A637E0" w:rsidRPr="0085298E" w:rsidRDefault="00A637E0" w:rsidP="002346A0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 xml:space="preserve"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</w:t>
            </w:r>
            <w:r w:rsidRPr="0085298E">
              <w:rPr>
                <w:rFonts w:eastAsiaTheme="minorHAnsi"/>
                <w:lang w:eastAsia="en-US"/>
              </w:rPr>
              <w:lastRenderedPageBreak/>
              <w:t>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1984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МБУ «</w:t>
            </w:r>
            <w:r w:rsidRPr="0085298E">
              <w:rPr>
                <w:rFonts w:eastAsiaTheme="minorHAnsi"/>
                <w:lang w:eastAsia="en-US"/>
              </w:rPr>
              <w:t>Управление культуры</w:t>
            </w:r>
            <w:r>
              <w:rPr>
                <w:rFonts w:eastAsiaTheme="minorHAnsi"/>
                <w:lang w:eastAsia="en-US"/>
              </w:rPr>
              <w:t xml:space="preserve">, молодежной политики и спорта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района Пестравский»;</w:t>
            </w: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 xml:space="preserve"> муниципального района Пестравский</w:t>
            </w:r>
          </w:p>
        </w:tc>
        <w:tc>
          <w:tcPr>
            <w:tcW w:w="1560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E62DC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</w:t>
            </w:r>
          </w:p>
        </w:tc>
        <w:tc>
          <w:tcPr>
            <w:tcW w:w="1701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298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701" w:type="dxa"/>
          </w:tcPr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85298E">
              <w:rPr>
                <w:rFonts w:eastAsiaTheme="minorHAnsi"/>
                <w:lang w:eastAsia="en-US"/>
              </w:rPr>
              <w:t>000</w:t>
            </w: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A637E0" w:rsidRPr="0085298E" w:rsidRDefault="00A637E0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A41BE7" w:rsidRPr="0085298E" w:rsidTr="00165E94">
        <w:tc>
          <w:tcPr>
            <w:tcW w:w="636" w:type="dxa"/>
          </w:tcPr>
          <w:p w:rsidR="00A41BE7" w:rsidRPr="00880FE3" w:rsidRDefault="00091903" w:rsidP="00880F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1.5.</w:t>
            </w:r>
          </w:p>
        </w:tc>
        <w:tc>
          <w:tcPr>
            <w:tcW w:w="3725" w:type="dxa"/>
            <w:gridSpan w:val="2"/>
          </w:tcPr>
          <w:p w:rsidR="00A41BE7" w:rsidRPr="00880FE3" w:rsidRDefault="009F1A44" w:rsidP="00880F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Проведение для учащихся тренингов, интерактивных семинаров и иных форм работы с активной аудиторией по пропаганде здорового образа жизни, профилактике хронических неинфекционных заболеваний с использованием технологии «равный </w:t>
            </w:r>
            <w:proofErr w:type="gramStart"/>
            <w:r>
              <w:rPr>
                <w:rFonts w:eastAsiaTheme="minorHAnsi"/>
              </w:rPr>
              <w:t>–р</w:t>
            </w:r>
            <w:proofErr w:type="gramEnd"/>
            <w:r>
              <w:rPr>
                <w:rFonts w:eastAsiaTheme="minorHAnsi"/>
              </w:rPr>
              <w:t>авному»</w:t>
            </w:r>
          </w:p>
        </w:tc>
        <w:tc>
          <w:tcPr>
            <w:tcW w:w="1984" w:type="dxa"/>
          </w:tcPr>
          <w:p w:rsidR="009F1A44" w:rsidRPr="009804A9" w:rsidRDefault="009F1A44" w:rsidP="009F1A4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04A9">
              <w:rPr>
                <w:rFonts w:eastAsiaTheme="minorHAnsi"/>
                <w:lang w:eastAsia="en-US"/>
              </w:rPr>
              <w:t>ГБУЗ СО «</w:t>
            </w:r>
            <w:proofErr w:type="spellStart"/>
            <w:r w:rsidRPr="009804A9">
              <w:rPr>
                <w:rFonts w:eastAsiaTheme="minorHAnsi"/>
                <w:lang w:eastAsia="en-US"/>
              </w:rPr>
              <w:t>Пестравская</w:t>
            </w:r>
            <w:proofErr w:type="spellEnd"/>
            <w:r w:rsidRPr="009804A9">
              <w:rPr>
                <w:rFonts w:eastAsiaTheme="minorHAnsi"/>
                <w:lang w:eastAsia="en-US"/>
              </w:rPr>
              <w:t xml:space="preserve"> ЦРБ»</w:t>
            </w:r>
            <w:r w:rsidR="009804A9">
              <w:rPr>
                <w:rFonts w:eastAsiaTheme="minorHAnsi"/>
                <w:lang w:eastAsia="en-US"/>
              </w:rPr>
              <w:t>,</w:t>
            </w:r>
          </w:p>
          <w:p w:rsidR="00A41BE7" w:rsidRPr="00880FE3" w:rsidRDefault="009F1A44" w:rsidP="009804A9">
            <w:pPr>
              <w:jc w:val="center"/>
              <w:rPr>
                <w:rFonts w:eastAsiaTheme="minorHAnsi"/>
              </w:rPr>
            </w:pPr>
            <w:r w:rsidRPr="009804A9">
              <w:t>Пестравский территориальный отдел образования Юго-Западного</w:t>
            </w:r>
            <w:r w:rsidR="005844A5">
              <w:t xml:space="preserve"> управления </w:t>
            </w:r>
            <w:proofErr w:type="spellStart"/>
            <w:r w:rsidR="005844A5">
              <w:t>МОиНСО</w:t>
            </w:r>
            <w:proofErr w:type="spellEnd"/>
          </w:p>
        </w:tc>
        <w:tc>
          <w:tcPr>
            <w:tcW w:w="1560" w:type="dxa"/>
          </w:tcPr>
          <w:p w:rsidR="00A41BE7" w:rsidRPr="00880FE3" w:rsidRDefault="004E030C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A41BE7" w:rsidRPr="00880FE3" w:rsidRDefault="004E030C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4E030C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4E030C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  <w:tc>
          <w:tcPr>
            <w:tcW w:w="1701" w:type="dxa"/>
          </w:tcPr>
          <w:p w:rsidR="00A41BE7" w:rsidRPr="00880FE3" w:rsidRDefault="004E030C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</w:t>
            </w:r>
          </w:p>
        </w:tc>
      </w:tr>
      <w:tr w:rsidR="000F1AA1" w:rsidRPr="0085298E" w:rsidTr="00165E94">
        <w:tc>
          <w:tcPr>
            <w:tcW w:w="636" w:type="dxa"/>
          </w:tcPr>
          <w:p w:rsidR="000F1AA1" w:rsidRDefault="000F1AA1" w:rsidP="00880FE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1.6.</w:t>
            </w:r>
          </w:p>
        </w:tc>
        <w:tc>
          <w:tcPr>
            <w:tcW w:w="3725" w:type="dxa"/>
            <w:gridSpan w:val="2"/>
          </w:tcPr>
          <w:p w:rsidR="000F1AA1" w:rsidRDefault="000F1AA1" w:rsidP="000F1AA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Организация взаимодействия с волонтерами-медиками в сфере санитарно-просветительской работы, реализации акции «Добро в село», организации массовых акций профилактической направленности</w:t>
            </w:r>
          </w:p>
        </w:tc>
        <w:tc>
          <w:tcPr>
            <w:tcW w:w="1984" w:type="dxa"/>
          </w:tcPr>
          <w:p w:rsidR="000F1AA1" w:rsidRPr="0085298E" w:rsidRDefault="000F1AA1" w:rsidP="000F1AA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</w:t>
            </w:r>
            <w:r w:rsidRPr="0085298E">
              <w:rPr>
                <w:rFonts w:eastAsiaTheme="minorHAnsi"/>
                <w:lang w:eastAsia="en-US"/>
              </w:rPr>
              <w:t>Управление культуры</w:t>
            </w:r>
            <w:r>
              <w:rPr>
                <w:rFonts w:eastAsiaTheme="minorHAnsi"/>
                <w:lang w:eastAsia="en-US"/>
              </w:rPr>
              <w:t>, молодежной политики и спорта муниципального района Пестравский»;</w:t>
            </w:r>
          </w:p>
          <w:p w:rsidR="000F1AA1" w:rsidRDefault="000F1AA1" w:rsidP="000F1AA1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образовательные организации</w:t>
            </w:r>
            <w:r>
              <w:rPr>
                <w:rFonts w:eastAsiaTheme="minorHAnsi"/>
                <w:lang w:eastAsia="en-US"/>
              </w:rPr>
              <w:t xml:space="preserve"> муниципального района Пестравский</w:t>
            </w:r>
            <w:r w:rsidR="009804A9">
              <w:rPr>
                <w:rFonts w:eastAsiaTheme="minorHAnsi"/>
                <w:lang w:eastAsia="en-US"/>
              </w:rPr>
              <w:t>,</w:t>
            </w:r>
          </w:p>
          <w:p w:rsidR="000F1AA1" w:rsidRPr="009804A9" w:rsidRDefault="000F1AA1" w:rsidP="000F1AA1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804A9">
              <w:rPr>
                <w:rFonts w:eastAsiaTheme="minorHAnsi"/>
                <w:lang w:eastAsia="en-US"/>
              </w:rPr>
              <w:t>ГБУЗ СО «</w:t>
            </w:r>
            <w:proofErr w:type="spellStart"/>
            <w:r w:rsidRPr="009804A9">
              <w:rPr>
                <w:rFonts w:eastAsiaTheme="minorHAnsi"/>
                <w:lang w:eastAsia="en-US"/>
              </w:rPr>
              <w:t>Пестравская</w:t>
            </w:r>
            <w:proofErr w:type="spellEnd"/>
            <w:r w:rsidRPr="009804A9">
              <w:rPr>
                <w:rFonts w:eastAsiaTheme="minorHAnsi"/>
                <w:lang w:eastAsia="en-US"/>
              </w:rPr>
              <w:t xml:space="preserve"> ЦРБ»</w:t>
            </w:r>
            <w:r w:rsidR="009804A9" w:rsidRPr="009804A9">
              <w:rPr>
                <w:rFonts w:eastAsiaTheme="minorHAnsi"/>
                <w:lang w:eastAsia="en-US"/>
              </w:rPr>
              <w:t>,</w:t>
            </w:r>
          </w:p>
          <w:p w:rsidR="000F1AA1" w:rsidRPr="00880FE3" w:rsidRDefault="000F1AA1" w:rsidP="000F1AA1">
            <w:pPr>
              <w:suppressAutoHyphens w:val="0"/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9804A9">
              <w:lastRenderedPageBreak/>
              <w:t>Пестравский территориальный отдел образования Юго-Западного</w:t>
            </w:r>
            <w:r>
              <w:t xml:space="preserve"> управления </w:t>
            </w:r>
            <w:proofErr w:type="spellStart"/>
            <w:r>
              <w:t>МОиНСО</w:t>
            </w:r>
            <w:proofErr w:type="spellEnd"/>
          </w:p>
        </w:tc>
        <w:tc>
          <w:tcPr>
            <w:tcW w:w="1560" w:type="dxa"/>
          </w:tcPr>
          <w:p w:rsidR="000F1AA1" w:rsidRDefault="000F1AA1" w:rsidP="009804A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0F1AA1" w:rsidRPr="00E62DC5" w:rsidRDefault="00E62DC5" w:rsidP="009804A9">
            <w:pPr>
              <w:jc w:val="center"/>
              <w:rPr>
                <w:rFonts w:eastAsiaTheme="minorHAnsi"/>
                <w:lang w:val="en-US"/>
              </w:rPr>
            </w:pPr>
            <w:r>
              <w:rPr>
                <w:rFonts w:eastAsiaTheme="minorHAnsi"/>
                <w:lang w:val="en-US"/>
              </w:rPr>
              <w:t>0</w:t>
            </w:r>
          </w:p>
        </w:tc>
        <w:tc>
          <w:tcPr>
            <w:tcW w:w="1701" w:type="dxa"/>
          </w:tcPr>
          <w:p w:rsidR="000F1AA1" w:rsidRDefault="000F1AA1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</w:t>
            </w:r>
          </w:p>
        </w:tc>
        <w:tc>
          <w:tcPr>
            <w:tcW w:w="1701" w:type="dxa"/>
          </w:tcPr>
          <w:p w:rsidR="000F1AA1" w:rsidRDefault="000F1AA1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</w:t>
            </w:r>
          </w:p>
        </w:tc>
        <w:tc>
          <w:tcPr>
            <w:tcW w:w="1701" w:type="dxa"/>
          </w:tcPr>
          <w:p w:rsidR="000F1AA1" w:rsidRDefault="000F1AA1" w:rsidP="009804A9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3000</w:t>
            </w:r>
          </w:p>
        </w:tc>
      </w:tr>
      <w:tr w:rsidR="009804A9" w:rsidRPr="0085298E" w:rsidTr="008D5196">
        <w:tc>
          <w:tcPr>
            <w:tcW w:w="636" w:type="dxa"/>
          </w:tcPr>
          <w:p w:rsidR="009804A9" w:rsidRPr="00091903" w:rsidRDefault="009804A9" w:rsidP="0085298E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3931" w:type="dxa"/>
            <w:gridSpan w:val="8"/>
          </w:tcPr>
          <w:p w:rsidR="009804A9" w:rsidRPr="009804A9" w:rsidRDefault="009804A9" w:rsidP="00C91227">
            <w:pPr>
              <w:pStyle w:val="a8"/>
              <w:numPr>
                <w:ilvl w:val="0"/>
                <w:numId w:val="10"/>
              </w:numPr>
              <w:tabs>
                <w:tab w:val="left" w:pos="549"/>
                <w:tab w:val="left" w:pos="774"/>
              </w:tabs>
              <w:suppressAutoHyphens w:val="0"/>
              <w:ind w:left="0" w:firstLine="0"/>
              <w:jc w:val="center"/>
              <w:rPr>
                <w:rFonts w:eastAsiaTheme="minorHAnsi"/>
                <w:lang w:eastAsia="en-US"/>
              </w:rPr>
            </w:pPr>
            <w:r w:rsidRPr="009804A9">
              <w:rPr>
                <w:rFonts w:eastAsiaTheme="minorHAnsi"/>
                <w:b/>
                <w:lang w:eastAsia="en-US"/>
              </w:rPr>
              <w:t>Развитие системы информирования населения о мерах профилактики заболеваний,  сохранения и укрепления здоровья</w:t>
            </w:r>
          </w:p>
        </w:tc>
      </w:tr>
      <w:tr w:rsidR="00091903" w:rsidRPr="0085298E" w:rsidTr="00165E94">
        <w:tc>
          <w:tcPr>
            <w:tcW w:w="636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3725" w:type="dxa"/>
            <w:gridSpan w:val="2"/>
          </w:tcPr>
          <w:p w:rsidR="00091903" w:rsidRPr="0085298E" w:rsidRDefault="00091903" w:rsidP="002346A0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1984" w:type="dxa"/>
          </w:tcPr>
          <w:p w:rsidR="00091903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Администрация муниципального района Пестравский Самарской области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091903" w:rsidRPr="007F71E7" w:rsidRDefault="00091903" w:rsidP="002346A0">
            <w:pPr>
              <w:suppressAutoHyphens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900EAD">
              <w:rPr>
                <w:rFonts w:eastAsiaTheme="minorHAnsi"/>
                <w:color w:val="000000" w:themeColor="text1"/>
                <w:lang w:eastAsia="en-US"/>
              </w:rPr>
              <w:t>МАУ «Редакция газеты «Степь»</w:t>
            </w:r>
          </w:p>
        </w:tc>
        <w:tc>
          <w:tcPr>
            <w:tcW w:w="1560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91903" w:rsidRPr="0085298E" w:rsidRDefault="00091903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</w:tr>
      <w:tr w:rsidR="00BB4C76" w:rsidRPr="0085298E" w:rsidTr="00165E94">
        <w:tc>
          <w:tcPr>
            <w:tcW w:w="636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3725" w:type="dxa"/>
            <w:gridSpan w:val="2"/>
          </w:tcPr>
          <w:p w:rsidR="00BB4C76" w:rsidRPr="00590B21" w:rsidRDefault="00BB4C76" w:rsidP="0085298E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  <w:r w:rsidR="00590B21">
              <w:rPr>
                <w:rFonts w:eastAsiaTheme="minorHAnsi"/>
                <w:lang w:eastAsia="en-US"/>
              </w:rPr>
              <w:t xml:space="preserve">, изготовление </w:t>
            </w:r>
            <w:r w:rsidR="00913503">
              <w:rPr>
                <w:rFonts w:eastAsiaTheme="minorHAnsi"/>
                <w:lang w:eastAsia="en-US"/>
              </w:rPr>
              <w:t>печатной продукции</w:t>
            </w:r>
            <w:r w:rsidR="00091903">
              <w:rPr>
                <w:rFonts w:eastAsiaTheme="minorHAnsi"/>
                <w:lang w:eastAsia="en-US"/>
              </w:rPr>
              <w:t xml:space="preserve">, размещение наружной социальной рекламы </w:t>
            </w:r>
            <w:r w:rsidR="00913503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="00913503">
              <w:rPr>
                <w:rFonts w:eastAsiaTheme="minorHAnsi"/>
                <w:lang w:eastAsia="en-US"/>
              </w:rPr>
              <w:t>банеры</w:t>
            </w:r>
            <w:proofErr w:type="spellEnd"/>
            <w:r w:rsidR="00913503">
              <w:rPr>
                <w:rFonts w:eastAsiaTheme="minorHAnsi"/>
                <w:lang w:eastAsia="en-US"/>
              </w:rPr>
              <w:t xml:space="preserve">, памятки </w:t>
            </w:r>
            <w:proofErr w:type="spellStart"/>
            <w:r w:rsidR="00913503">
              <w:rPr>
                <w:rFonts w:eastAsiaTheme="minorHAnsi"/>
                <w:lang w:eastAsia="en-US"/>
              </w:rPr>
              <w:t>и.т.д</w:t>
            </w:r>
            <w:proofErr w:type="spellEnd"/>
            <w:r w:rsidR="0091350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984" w:type="dxa"/>
          </w:tcPr>
          <w:p w:rsidR="00BB4C76" w:rsidRPr="0085298E" w:rsidRDefault="00BB4C76" w:rsidP="00E55AB8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560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B4C76" w:rsidRPr="00CB631E" w:rsidRDefault="009135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B631E">
              <w:rPr>
                <w:rFonts w:eastAsiaTheme="minorHAnsi"/>
                <w:lang w:eastAsia="en-US"/>
              </w:rPr>
              <w:t>7000</w:t>
            </w:r>
          </w:p>
        </w:tc>
        <w:tc>
          <w:tcPr>
            <w:tcW w:w="1701" w:type="dxa"/>
          </w:tcPr>
          <w:p w:rsidR="00BB4C76" w:rsidRPr="00CB631E" w:rsidRDefault="009135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B631E">
              <w:rPr>
                <w:rFonts w:eastAsiaTheme="minorHAnsi"/>
                <w:lang w:eastAsia="en-US"/>
              </w:rPr>
              <w:t>7000</w:t>
            </w:r>
          </w:p>
        </w:tc>
        <w:tc>
          <w:tcPr>
            <w:tcW w:w="1701" w:type="dxa"/>
          </w:tcPr>
          <w:p w:rsidR="00BB4C76" w:rsidRPr="00CB631E" w:rsidRDefault="009135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CB631E">
              <w:rPr>
                <w:rFonts w:eastAsiaTheme="minorHAnsi"/>
                <w:lang w:eastAsia="en-US"/>
              </w:rPr>
              <w:t>7000</w:t>
            </w:r>
          </w:p>
          <w:p w:rsidR="00BB4C76" w:rsidRPr="00CB631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BB4C76" w:rsidRPr="00CB631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BB4C76" w:rsidRPr="00CB631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BB4C76" w:rsidRPr="00CB631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BB4C76" w:rsidRPr="00CB631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B4C76" w:rsidRPr="0085298E" w:rsidTr="00165E94">
        <w:tc>
          <w:tcPr>
            <w:tcW w:w="636" w:type="dxa"/>
          </w:tcPr>
          <w:p w:rsidR="00BB4C76" w:rsidRPr="0085298E" w:rsidRDefault="000F1AA1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3725" w:type="dxa"/>
            <w:gridSpan w:val="2"/>
          </w:tcPr>
          <w:p w:rsidR="00BB4C76" w:rsidRPr="0085298E" w:rsidRDefault="00091903" w:rsidP="0085298E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Размещение в государственных и муниципальных учреждениях информационных материалов по вопр</w:t>
            </w:r>
            <w:r w:rsidR="009804A9"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сам формирования ЗОЖ, профилактики хронических неинфекционных заболеваний и факторов рисках развития и действиях при неотложных состояниях</w:t>
            </w:r>
          </w:p>
        </w:tc>
        <w:tc>
          <w:tcPr>
            <w:tcW w:w="1984" w:type="dxa"/>
          </w:tcPr>
          <w:p w:rsidR="00165E94" w:rsidRPr="001E6363" w:rsidRDefault="00165E94" w:rsidP="00165E94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</w:t>
            </w:r>
          </w:p>
        </w:tc>
        <w:tc>
          <w:tcPr>
            <w:tcW w:w="1701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</w:t>
            </w:r>
          </w:p>
        </w:tc>
        <w:tc>
          <w:tcPr>
            <w:tcW w:w="1701" w:type="dxa"/>
          </w:tcPr>
          <w:p w:rsidR="00BB4C76" w:rsidRPr="0085298E" w:rsidRDefault="00091903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</w:t>
            </w:r>
          </w:p>
        </w:tc>
      </w:tr>
      <w:tr w:rsidR="00BB4C76" w:rsidRPr="0085298E" w:rsidTr="00BB4C76">
        <w:tc>
          <w:tcPr>
            <w:tcW w:w="14567" w:type="dxa"/>
            <w:gridSpan w:val="9"/>
          </w:tcPr>
          <w:p w:rsidR="00BB4C76" w:rsidRPr="0085298E" w:rsidRDefault="000F1AA1" w:rsidP="000F1AA1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BB4C76" w:rsidRPr="0085298E">
              <w:rPr>
                <w:rFonts w:eastAsiaTheme="minorHAnsi"/>
                <w:b/>
                <w:lang w:eastAsia="en-US"/>
              </w:rPr>
              <w:t xml:space="preserve">. </w:t>
            </w:r>
            <w:r>
              <w:rPr>
                <w:rFonts w:eastAsiaTheme="minorHAnsi"/>
                <w:b/>
                <w:lang w:eastAsia="en-US"/>
              </w:rPr>
              <w:t>Профилактика заболеваний путем проведения регулярного медицинского контроля</w:t>
            </w:r>
          </w:p>
        </w:tc>
      </w:tr>
      <w:tr w:rsidR="000F1AA1" w:rsidRPr="0085298E" w:rsidTr="008D3B08">
        <w:trPr>
          <w:trHeight w:val="2587"/>
        </w:trPr>
        <w:tc>
          <w:tcPr>
            <w:tcW w:w="636" w:type="dxa"/>
          </w:tcPr>
          <w:p w:rsidR="000F1AA1" w:rsidRPr="0085298E" w:rsidRDefault="000F1AA1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  <w:r w:rsidRPr="0085298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3725" w:type="dxa"/>
            <w:gridSpan w:val="2"/>
          </w:tcPr>
          <w:p w:rsidR="000F1AA1" w:rsidRPr="0085298E" w:rsidRDefault="000F1AA1" w:rsidP="002346A0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 xml:space="preserve">Проведение Марафона здоровья: увеличение охвата населения района диспансеризацией и профилактическими осмотрами </w:t>
            </w:r>
          </w:p>
        </w:tc>
        <w:tc>
          <w:tcPr>
            <w:tcW w:w="1984" w:type="dxa"/>
          </w:tcPr>
          <w:p w:rsidR="000F1AA1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Администрация муниципального района Пестравский Самарской области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F1AA1" w:rsidRPr="00590B21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590B21">
              <w:rPr>
                <w:rFonts w:eastAsiaTheme="minorHAnsi"/>
                <w:lang w:eastAsia="en-US"/>
              </w:rPr>
              <w:t xml:space="preserve"> ГБУЗ СО «</w:t>
            </w:r>
            <w:proofErr w:type="spellStart"/>
            <w:r w:rsidRPr="00590B21">
              <w:rPr>
                <w:rFonts w:eastAsiaTheme="minorHAnsi"/>
                <w:lang w:eastAsia="en-US"/>
              </w:rPr>
              <w:t>Пестравская</w:t>
            </w:r>
            <w:proofErr w:type="spellEnd"/>
            <w:r w:rsidRPr="00590B21">
              <w:rPr>
                <w:rFonts w:eastAsiaTheme="minorHAnsi"/>
                <w:lang w:eastAsia="en-US"/>
              </w:rPr>
              <w:t xml:space="preserve"> ЦРБ»</w:t>
            </w:r>
          </w:p>
        </w:tc>
        <w:tc>
          <w:tcPr>
            <w:tcW w:w="1560" w:type="dxa"/>
          </w:tcPr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  <w:r w:rsidRPr="0085298E">
              <w:rPr>
                <w:rFonts w:eastAsiaTheme="minorHAnsi"/>
                <w:lang w:eastAsia="en-US"/>
              </w:rPr>
              <w:t xml:space="preserve"> – 2024 годы</w:t>
            </w:r>
          </w:p>
        </w:tc>
        <w:tc>
          <w:tcPr>
            <w:tcW w:w="1559" w:type="dxa"/>
          </w:tcPr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0</w:t>
            </w:r>
          </w:p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  <w:p w:rsidR="000F1AA1" w:rsidRPr="0085298E" w:rsidRDefault="000F1AA1" w:rsidP="002346A0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B4C76" w:rsidRPr="0085298E" w:rsidTr="00913503">
        <w:tc>
          <w:tcPr>
            <w:tcW w:w="636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725" w:type="dxa"/>
            <w:gridSpan w:val="2"/>
          </w:tcPr>
          <w:p w:rsidR="00BB4C76" w:rsidRPr="0085298E" w:rsidRDefault="00BB4C76" w:rsidP="0085298E">
            <w:pPr>
              <w:suppressAutoHyphens w:val="0"/>
              <w:rPr>
                <w:rFonts w:eastAsiaTheme="minorHAnsi"/>
                <w:lang w:eastAsia="en-US"/>
              </w:rPr>
            </w:pPr>
            <w:r w:rsidRPr="0085298E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1984" w:type="dxa"/>
          </w:tcPr>
          <w:p w:rsidR="00BB4C76" w:rsidRPr="0085298E" w:rsidRDefault="00A73AB8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361CBF">
              <w:rPr>
                <w:rFonts w:eastAsiaTheme="minorHAnsi"/>
                <w:lang w:eastAsia="en-US"/>
              </w:rPr>
              <w:t>8</w:t>
            </w:r>
            <w:r w:rsidR="008D3B08" w:rsidRPr="00361CBF">
              <w:rPr>
                <w:rFonts w:eastAsiaTheme="minorHAnsi"/>
                <w:lang w:eastAsia="en-US"/>
              </w:rPr>
              <w:t>4</w:t>
            </w:r>
            <w:r w:rsidR="00A742EA" w:rsidRPr="00361CBF">
              <w:rPr>
                <w:rFonts w:eastAsiaTheme="minorHAnsi"/>
                <w:lang w:eastAsia="en-US"/>
              </w:rPr>
              <w:t xml:space="preserve"> </w:t>
            </w:r>
            <w:r w:rsidR="00BB4C76" w:rsidRPr="00361CBF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560" w:type="dxa"/>
          </w:tcPr>
          <w:p w:rsidR="00BB4C76" w:rsidRPr="0085298E" w:rsidRDefault="00BB4C76" w:rsidP="0085298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BB4C76" w:rsidRPr="00E62DC5" w:rsidRDefault="00E62DC5" w:rsidP="003C5024">
            <w:pPr>
              <w:suppressAutoHyphens w:val="0"/>
              <w:jc w:val="center"/>
              <w:rPr>
                <w:rFonts w:eastAsiaTheme="minorHAnsi"/>
                <w:lang w:val="en-US" w:eastAsia="en-US"/>
              </w:rPr>
            </w:pPr>
            <w:r w:rsidRPr="00E62DC5">
              <w:rPr>
                <w:rFonts w:eastAsiaTheme="minorHAnsi"/>
                <w:lang w:val="en-US" w:eastAsia="en-US"/>
              </w:rPr>
              <w:t>0</w:t>
            </w:r>
          </w:p>
        </w:tc>
        <w:tc>
          <w:tcPr>
            <w:tcW w:w="1701" w:type="dxa"/>
          </w:tcPr>
          <w:p w:rsidR="00BB4C76" w:rsidRPr="00CB631E" w:rsidRDefault="008D3B08" w:rsidP="009804A9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913503" w:rsidRPr="00CB631E">
              <w:rPr>
                <w:rFonts w:eastAsiaTheme="minorHAnsi"/>
                <w:lang w:eastAsia="en-US"/>
              </w:rPr>
              <w:t xml:space="preserve"> </w:t>
            </w:r>
            <w:r w:rsidR="00BB4C76" w:rsidRPr="00CB631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701" w:type="dxa"/>
          </w:tcPr>
          <w:p w:rsidR="00BB4C76" w:rsidRPr="00CB631E" w:rsidRDefault="008D3B08" w:rsidP="009804A9">
            <w:pPr>
              <w:jc w:val="center"/>
            </w:pPr>
            <w:r>
              <w:rPr>
                <w:rFonts w:eastAsiaTheme="minorHAnsi"/>
                <w:lang w:eastAsia="en-US"/>
              </w:rPr>
              <w:t>28</w:t>
            </w:r>
            <w:r w:rsidR="0082211A">
              <w:rPr>
                <w:rFonts w:eastAsiaTheme="minorHAnsi"/>
                <w:lang w:eastAsia="en-US"/>
              </w:rPr>
              <w:t xml:space="preserve"> </w:t>
            </w:r>
            <w:r w:rsidR="00BB4C76" w:rsidRPr="00CB631E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701" w:type="dxa"/>
          </w:tcPr>
          <w:p w:rsidR="00BB4C76" w:rsidRPr="00CB631E" w:rsidRDefault="008D3B08" w:rsidP="009804A9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28 </w:t>
            </w:r>
            <w:r w:rsidR="00BB4C76" w:rsidRPr="00CB631E">
              <w:rPr>
                <w:rFonts w:eastAsiaTheme="minorHAnsi"/>
                <w:lang w:eastAsia="en-US"/>
              </w:rPr>
              <w:t>000</w:t>
            </w:r>
          </w:p>
        </w:tc>
      </w:tr>
    </w:tbl>
    <w:p w:rsidR="0085298E" w:rsidRPr="0085298E" w:rsidRDefault="0085298E" w:rsidP="0085298E">
      <w:pPr>
        <w:suppressAutoHyphens w:val="0"/>
        <w:spacing w:line="276" w:lineRule="auto"/>
        <w:jc w:val="center"/>
        <w:rPr>
          <w:rFonts w:eastAsiaTheme="minorHAnsi"/>
          <w:b/>
          <w:lang w:eastAsia="en-US"/>
        </w:rPr>
      </w:pPr>
    </w:p>
    <w:p w:rsidR="00EC2AF7" w:rsidRPr="0085298E" w:rsidRDefault="00EC2AF7" w:rsidP="0085298E"/>
    <w:sectPr w:rsidR="00EC2AF7" w:rsidRPr="0085298E" w:rsidSect="0085298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9732B"/>
    <w:multiLevelType w:val="hybridMultilevel"/>
    <w:tmpl w:val="9056C0BA"/>
    <w:lvl w:ilvl="0" w:tplc="18C467D6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52"/>
    <w:multiLevelType w:val="hybridMultilevel"/>
    <w:tmpl w:val="B6706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0B7D"/>
    <w:multiLevelType w:val="hybridMultilevel"/>
    <w:tmpl w:val="AF28343E"/>
    <w:lvl w:ilvl="0" w:tplc="B0821972">
      <w:start w:val="2"/>
      <w:numFmt w:val="decimal"/>
      <w:lvlText w:val="%1."/>
      <w:lvlJc w:val="left"/>
      <w:pPr>
        <w:ind w:left="2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8" w:hanging="360"/>
      </w:pPr>
    </w:lvl>
    <w:lvl w:ilvl="2" w:tplc="0419001B" w:tentative="1">
      <w:start w:val="1"/>
      <w:numFmt w:val="lowerRoman"/>
      <w:lvlText w:val="%3."/>
      <w:lvlJc w:val="right"/>
      <w:pPr>
        <w:ind w:left="4318" w:hanging="180"/>
      </w:pPr>
    </w:lvl>
    <w:lvl w:ilvl="3" w:tplc="0419000F" w:tentative="1">
      <w:start w:val="1"/>
      <w:numFmt w:val="decimal"/>
      <w:lvlText w:val="%4."/>
      <w:lvlJc w:val="left"/>
      <w:pPr>
        <w:ind w:left="5038" w:hanging="360"/>
      </w:pPr>
    </w:lvl>
    <w:lvl w:ilvl="4" w:tplc="04190019" w:tentative="1">
      <w:start w:val="1"/>
      <w:numFmt w:val="lowerLetter"/>
      <w:lvlText w:val="%5."/>
      <w:lvlJc w:val="left"/>
      <w:pPr>
        <w:ind w:left="5758" w:hanging="360"/>
      </w:pPr>
    </w:lvl>
    <w:lvl w:ilvl="5" w:tplc="0419001B" w:tentative="1">
      <w:start w:val="1"/>
      <w:numFmt w:val="lowerRoman"/>
      <w:lvlText w:val="%6."/>
      <w:lvlJc w:val="right"/>
      <w:pPr>
        <w:ind w:left="6478" w:hanging="180"/>
      </w:pPr>
    </w:lvl>
    <w:lvl w:ilvl="6" w:tplc="0419000F" w:tentative="1">
      <w:start w:val="1"/>
      <w:numFmt w:val="decimal"/>
      <w:lvlText w:val="%7."/>
      <w:lvlJc w:val="left"/>
      <w:pPr>
        <w:ind w:left="7198" w:hanging="360"/>
      </w:pPr>
    </w:lvl>
    <w:lvl w:ilvl="7" w:tplc="04190019" w:tentative="1">
      <w:start w:val="1"/>
      <w:numFmt w:val="lowerLetter"/>
      <w:lvlText w:val="%8."/>
      <w:lvlJc w:val="left"/>
      <w:pPr>
        <w:ind w:left="7918" w:hanging="360"/>
      </w:pPr>
    </w:lvl>
    <w:lvl w:ilvl="8" w:tplc="0419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4">
    <w:nsid w:val="35BC3CE7"/>
    <w:multiLevelType w:val="hybridMultilevel"/>
    <w:tmpl w:val="A20E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42DE4"/>
    <w:multiLevelType w:val="hybridMultilevel"/>
    <w:tmpl w:val="8E6C3B4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B6592"/>
    <w:multiLevelType w:val="hybridMultilevel"/>
    <w:tmpl w:val="48BE11EE"/>
    <w:lvl w:ilvl="0" w:tplc="AF42EE86">
      <w:start w:val="1"/>
      <w:numFmt w:val="decimal"/>
      <w:lvlText w:val="%1."/>
      <w:lvlJc w:val="left"/>
      <w:pPr>
        <w:ind w:left="2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8" w:hanging="360"/>
      </w:pPr>
    </w:lvl>
    <w:lvl w:ilvl="2" w:tplc="0419001B" w:tentative="1">
      <w:start w:val="1"/>
      <w:numFmt w:val="lowerRoman"/>
      <w:lvlText w:val="%3."/>
      <w:lvlJc w:val="right"/>
      <w:pPr>
        <w:ind w:left="4318" w:hanging="180"/>
      </w:pPr>
    </w:lvl>
    <w:lvl w:ilvl="3" w:tplc="0419000F" w:tentative="1">
      <w:start w:val="1"/>
      <w:numFmt w:val="decimal"/>
      <w:lvlText w:val="%4."/>
      <w:lvlJc w:val="left"/>
      <w:pPr>
        <w:ind w:left="5038" w:hanging="360"/>
      </w:pPr>
    </w:lvl>
    <w:lvl w:ilvl="4" w:tplc="04190019" w:tentative="1">
      <w:start w:val="1"/>
      <w:numFmt w:val="lowerLetter"/>
      <w:lvlText w:val="%5."/>
      <w:lvlJc w:val="left"/>
      <w:pPr>
        <w:ind w:left="5758" w:hanging="360"/>
      </w:pPr>
    </w:lvl>
    <w:lvl w:ilvl="5" w:tplc="0419001B" w:tentative="1">
      <w:start w:val="1"/>
      <w:numFmt w:val="lowerRoman"/>
      <w:lvlText w:val="%6."/>
      <w:lvlJc w:val="right"/>
      <w:pPr>
        <w:ind w:left="6478" w:hanging="180"/>
      </w:pPr>
    </w:lvl>
    <w:lvl w:ilvl="6" w:tplc="0419000F" w:tentative="1">
      <w:start w:val="1"/>
      <w:numFmt w:val="decimal"/>
      <w:lvlText w:val="%7."/>
      <w:lvlJc w:val="left"/>
      <w:pPr>
        <w:ind w:left="7198" w:hanging="360"/>
      </w:pPr>
    </w:lvl>
    <w:lvl w:ilvl="7" w:tplc="04190019" w:tentative="1">
      <w:start w:val="1"/>
      <w:numFmt w:val="lowerLetter"/>
      <w:lvlText w:val="%8."/>
      <w:lvlJc w:val="left"/>
      <w:pPr>
        <w:ind w:left="7918" w:hanging="360"/>
      </w:pPr>
    </w:lvl>
    <w:lvl w:ilvl="8" w:tplc="0419001B" w:tentative="1">
      <w:start w:val="1"/>
      <w:numFmt w:val="lowerRoman"/>
      <w:lvlText w:val="%9."/>
      <w:lvlJc w:val="right"/>
      <w:pPr>
        <w:ind w:left="8638" w:hanging="180"/>
      </w:pPr>
    </w:lvl>
  </w:abstractNum>
  <w:abstractNum w:abstractNumId="7">
    <w:nsid w:val="7A584326"/>
    <w:multiLevelType w:val="hybridMultilevel"/>
    <w:tmpl w:val="EC26F618"/>
    <w:lvl w:ilvl="0" w:tplc="CF64C2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D406D"/>
    <w:multiLevelType w:val="hybridMultilevel"/>
    <w:tmpl w:val="CACE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EA"/>
    <w:rsid w:val="00003CE7"/>
    <w:rsid w:val="0001523A"/>
    <w:rsid w:val="00024E24"/>
    <w:rsid w:val="00057E82"/>
    <w:rsid w:val="000816C7"/>
    <w:rsid w:val="00091903"/>
    <w:rsid w:val="000971DD"/>
    <w:rsid w:val="000A4314"/>
    <w:rsid w:val="000A72F7"/>
    <w:rsid w:val="000B26DF"/>
    <w:rsid w:val="000D0936"/>
    <w:rsid w:val="000D7C61"/>
    <w:rsid w:val="000F1AA1"/>
    <w:rsid w:val="000F4793"/>
    <w:rsid w:val="001220ED"/>
    <w:rsid w:val="001273E1"/>
    <w:rsid w:val="001274DB"/>
    <w:rsid w:val="00133D4B"/>
    <w:rsid w:val="00143E4E"/>
    <w:rsid w:val="00165E94"/>
    <w:rsid w:val="00166684"/>
    <w:rsid w:val="00170408"/>
    <w:rsid w:val="00172D52"/>
    <w:rsid w:val="001863DB"/>
    <w:rsid w:val="00195BDD"/>
    <w:rsid w:val="001E6363"/>
    <w:rsid w:val="001F5213"/>
    <w:rsid w:val="002075AB"/>
    <w:rsid w:val="00234A2B"/>
    <w:rsid w:val="00235624"/>
    <w:rsid w:val="00237219"/>
    <w:rsid w:val="00251AEB"/>
    <w:rsid w:val="00260000"/>
    <w:rsid w:val="002870E2"/>
    <w:rsid w:val="002A3486"/>
    <w:rsid w:val="002F1869"/>
    <w:rsid w:val="002F5803"/>
    <w:rsid w:val="00310708"/>
    <w:rsid w:val="0033598C"/>
    <w:rsid w:val="00361CBF"/>
    <w:rsid w:val="0036235D"/>
    <w:rsid w:val="003705A1"/>
    <w:rsid w:val="003A15C3"/>
    <w:rsid w:val="003A4FD0"/>
    <w:rsid w:val="003A6FD7"/>
    <w:rsid w:val="003C08DD"/>
    <w:rsid w:val="003C5024"/>
    <w:rsid w:val="0042499B"/>
    <w:rsid w:val="0042548C"/>
    <w:rsid w:val="004329AB"/>
    <w:rsid w:val="00457F98"/>
    <w:rsid w:val="00474349"/>
    <w:rsid w:val="00484F70"/>
    <w:rsid w:val="004A12A2"/>
    <w:rsid w:val="004D4B51"/>
    <w:rsid w:val="004E030C"/>
    <w:rsid w:val="005218D1"/>
    <w:rsid w:val="00532E66"/>
    <w:rsid w:val="00576999"/>
    <w:rsid w:val="005844A5"/>
    <w:rsid w:val="00584717"/>
    <w:rsid w:val="00590B21"/>
    <w:rsid w:val="005D17C8"/>
    <w:rsid w:val="005D787C"/>
    <w:rsid w:val="005F22BA"/>
    <w:rsid w:val="00622D55"/>
    <w:rsid w:val="00665C15"/>
    <w:rsid w:val="0066799E"/>
    <w:rsid w:val="0068055D"/>
    <w:rsid w:val="006C6ED4"/>
    <w:rsid w:val="006D42BD"/>
    <w:rsid w:val="006D4BEA"/>
    <w:rsid w:val="006F56CC"/>
    <w:rsid w:val="00716F99"/>
    <w:rsid w:val="00736E7C"/>
    <w:rsid w:val="00761D83"/>
    <w:rsid w:val="00772E00"/>
    <w:rsid w:val="00775EA0"/>
    <w:rsid w:val="00776F88"/>
    <w:rsid w:val="007A4D38"/>
    <w:rsid w:val="007B4CAE"/>
    <w:rsid w:val="007C24D7"/>
    <w:rsid w:val="007F1FC1"/>
    <w:rsid w:val="007F71E7"/>
    <w:rsid w:val="0082211A"/>
    <w:rsid w:val="008423DD"/>
    <w:rsid w:val="00851099"/>
    <w:rsid w:val="0085298E"/>
    <w:rsid w:val="00880FE3"/>
    <w:rsid w:val="0088530C"/>
    <w:rsid w:val="008920DD"/>
    <w:rsid w:val="008D2846"/>
    <w:rsid w:val="008D3B08"/>
    <w:rsid w:val="008E09B2"/>
    <w:rsid w:val="008E1F97"/>
    <w:rsid w:val="008F01BE"/>
    <w:rsid w:val="00900EAD"/>
    <w:rsid w:val="00913503"/>
    <w:rsid w:val="009253FD"/>
    <w:rsid w:val="0093349C"/>
    <w:rsid w:val="009562B3"/>
    <w:rsid w:val="009804A9"/>
    <w:rsid w:val="0098157F"/>
    <w:rsid w:val="0099089D"/>
    <w:rsid w:val="009A2413"/>
    <w:rsid w:val="009A32D3"/>
    <w:rsid w:val="009B1D82"/>
    <w:rsid w:val="009C5092"/>
    <w:rsid w:val="009F1A44"/>
    <w:rsid w:val="009F33EC"/>
    <w:rsid w:val="00A0320B"/>
    <w:rsid w:val="00A07F00"/>
    <w:rsid w:val="00A21949"/>
    <w:rsid w:val="00A41BE7"/>
    <w:rsid w:val="00A45E17"/>
    <w:rsid w:val="00A5760E"/>
    <w:rsid w:val="00A63574"/>
    <w:rsid w:val="00A637E0"/>
    <w:rsid w:val="00A73AB8"/>
    <w:rsid w:val="00A742EA"/>
    <w:rsid w:val="00A866A4"/>
    <w:rsid w:val="00AB5111"/>
    <w:rsid w:val="00AC7693"/>
    <w:rsid w:val="00AF72DA"/>
    <w:rsid w:val="00B44451"/>
    <w:rsid w:val="00BA5696"/>
    <w:rsid w:val="00BB0187"/>
    <w:rsid w:val="00BB0BAB"/>
    <w:rsid w:val="00BB4C76"/>
    <w:rsid w:val="00BB73B0"/>
    <w:rsid w:val="00BC46FE"/>
    <w:rsid w:val="00BD0C61"/>
    <w:rsid w:val="00BD1023"/>
    <w:rsid w:val="00C40AAF"/>
    <w:rsid w:val="00C40FB1"/>
    <w:rsid w:val="00C54F92"/>
    <w:rsid w:val="00C91227"/>
    <w:rsid w:val="00CA0621"/>
    <w:rsid w:val="00CB631E"/>
    <w:rsid w:val="00CB72E9"/>
    <w:rsid w:val="00CD5D25"/>
    <w:rsid w:val="00D05DB8"/>
    <w:rsid w:val="00D111D1"/>
    <w:rsid w:val="00D12998"/>
    <w:rsid w:val="00D303E6"/>
    <w:rsid w:val="00D57CAC"/>
    <w:rsid w:val="00D875A2"/>
    <w:rsid w:val="00D907D2"/>
    <w:rsid w:val="00D96E65"/>
    <w:rsid w:val="00DE07B9"/>
    <w:rsid w:val="00DE1C18"/>
    <w:rsid w:val="00DF4E29"/>
    <w:rsid w:val="00E45C6B"/>
    <w:rsid w:val="00E55AB8"/>
    <w:rsid w:val="00E61C28"/>
    <w:rsid w:val="00E62DC5"/>
    <w:rsid w:val="00E9167F"/>
    <w:rsid w:val="00E92978"/>
    <w:rsid w:val="00EB6186"/>
    <w:rsid w:val="00EB6680"/>
    <w:rsid w:val="00EC2AF7"/>
    <w:rsid w:val="00EE2FF8"/>
    <w:rsid w:val="00EE7304"/>
    <w:rsid w:val="00EF0B05"/>
    <w:rsid w:val="00EF2D1B"/>
    <w:rsid w:val="00F27B6E"/>
    <w:rsid w:val="00F34F6D"/>
    <w:rsid w:val="00F51A1F"/>
    <w:rsid w:val="00F52244"/>
    <w:rsid w:val="00F52C99"/>
    <w:rsid w:val="00FB27E9"/>
    <w:rsid w:val="00FB3D05"/>
    <w:rsid w:val="00FB704C"/>
    <w:rsid w:val="00FD3C95"/>
    <w:rsid w:val="00FE5E1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6F99"/>
    <w:pPr>
      <w:keepNext/>
      <w:numPr>
        <w:numId w:val="5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C9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52C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F52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F52C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F52C9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237219"/>
    <w:rPr>
      <w:b/>
      <w:bCs/>
    </w:rPr>
  </w:style>
  <w:style w:type="paragraph" w:styleId="a8">
    <w:name w:val="List Paragraph"/>
    <w:basedOn w:val="a"/>
    <w:uiPriority w:val="34"/>
    <w:qFormat/>
    <w:rsid w:val="000D7C61"/>
    <w:pPr>
      <w:ind w:left="720"/>
      <w:contextualSpacing/>
    </w:pPr>
  </w:style>
  <w:style w:type="paragraph" w:customStyle="1" w:styleId="consplusnormal0">
    <w:name w:val="consplusnormal"/>
    <w:basedOn w:val="a"/>
    <w:rsid w:val="000971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EC2AF7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76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6F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D102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26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6D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6F99"/>
    <w:pPr>
      <w:keepNext/>
      <w:numPr>
        <w:numId w:val="5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C9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F52C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F52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F52C9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F52C9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237219"/>
    <w:rPr>
      <w:b/>
      <w:bCs/>
    </w:rPr>
  </w:style>
  <w:style w:type="paragraph" w:styleId="a8">
    <w:name w:val="List Paragraph"/>
    <w:basedOn w:val="a"/>
    <w:uiPriority w:val="34"/>
    <w:qFormat/>
    <w:rsid w:val="000D7C61"/>
    <w:pPr>
      <w:ind w:left="720"/>
      <w:contextualSpacing/>
    </w:pPr>
  </w:style>
  <w:style w:type="paragraph" w:customStyle="1" w:styleId="consplusnormal0">
    <w:name w:val="consplusnormal"/>
    <w:basedOn w:val="a"/>
    <w:rsid w:val="000971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EC2AF7"/>
    <w:pPr>
      <w:suppressAutoHyphens w:val="0"/>
      <w:spacing w:before="100" w:beforeAutospacing="1" w:after="100" w:afterAutospacing="1"/>
    </w:pPr>
    <w:rPr>
      <w:lang w:eastAsia="ru-RU"/>
    </w:rPr>
  </w:style>
  <w:style w:type="table" w:styleId="a9">
    <w:name w:val="Table Grid"/>
    <w:basedOn w:val="a1"/>
    <w:uiPriority w:val="59"/>
    <w:rsid w:val="0076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6F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BD102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B26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26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3688" TargetMode="External"/><Relationship Id="rId13" Type="http://schemas.openxmlformats.org/officeDocument/2006/relationships/hyperlink" Target="http://docs.cntd.ru/document/5614310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561431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400853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4008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40197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3634-C818-4670-B15A-3EC3BBE5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Шаталов</dc:creator>
  <cp:lastModifiedBy>Елена Старкова</cp:lastModifiedBy>
  <cp:revision>2</cp:revision>
  <cp:lastPrinted>2021-11-23T04:34:00Z</cp:lastPrinted>
  <dcterms:created xsi:type="dcterms:W3CDTF">2021-11-23T11:57:00Z</dcterms:created>
  <dcterms:modified xsi:type="dcterms:W3CDTF">2021-11-23T11:57:00Z</dcterms:modified>
</cp:coreProperties>
</file>